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06C" w:rsidRPr="00242B38" w:rsidRDefault="003C006C" w:rsidP="003C006C">
      <w:pPr>
        <w:pStyle w:val="Bodytext1"/>
        <w:spacing w:before="0" w:line="240" w:lineRule="auto"/>
        <w:ind w:firstLine="0"/>
        <w:jc w:val="center"/>
        <w:rPr>
          <w:rFonts w:ascii="Times New Roman" w:hAnsi="Times New Roman" w:cs="Times New Roman"/>
          <w:b/>
          <w:color w:val="000000" w:themeColor="text1"/>
          <w:sz w:val="28"/>
          <w:szCs w:val="28"/>
        </w:rPr>
      </w:pPr>
      <w:bookmarkStart w:id="0" w:name="_GoBack"/>
      <w:bookmarkEnd w:id="0"/>
      <w:r w:rsidRPr="00242B38">
        <w:rPr>
          <w:rFonts w:ascii="Times New Roman" w:hAnsi="Times New Roman" w:cs="Times New Roman"/>
          <w:b/>
          <w:color w:val="000000" w:themeColor="text1"/>
          <w:sz w:val="28"/>
          <w:szCs w:val="28"/>
        </w:rPr>
        <w:t>АНАЛІ</w:t>
      </w:r>
      <w:proofErr w:type="gramStart"/>
      <w:r w:rsidRPr="00242B38">
        <w:rPr>
          <w:rFonts w:ascii="Times New Roman" w:hAnsi="Times New Roman" w:cs="Times New Roman"/>
          <w:b/>
          <w:color w:val="000000" w:themeColor="text1"/>
          <w:sz w:val="28"/>
          <w:szCs w:val="28"/>
        </w:rPr>
        <w:t>З</w:t>
      </w:r>
      <w:proofErr w:type="gramEnd"/>
    </w:p>
    <w:p w:rsidR="003C006C" w:rsidRPr="00242B38" w:rsidRDefault="003C006C" w:rsidP="003C006C">
      <w:pPr>
        <w:pStyle w:val="Bodytext1"/>
        <w:spacing w:before="0" w:line="240" w:lineRule="auto"/>
        <w:ind w:firstLine="0"/>
        <w:jc w:val="center"/>
        <w:rPr>
          <w:rFonts w:ascii="Times New Roman" w:hAnsi="Times New Roman" w:cs="Times New Roman"/>
          <w:b/>
          <w:color w:val="000000" w:themeColor="text1"/>
          <w:sz w:val="28"/>
          <w:szCs w:val="28"/>
          <w:lang w:val="uk-UA"/>
        </w:rPr>
      </w:pPr>
      <w:r w:rsidRPr="00242B38">
        <w:rPr>
          <w:rFonts w:ascii="Times New Roman" w:hAnsi="Times New Roman" w:cs="Times New Roman"/>
          <w:b/>
          <w:color w:val="000000" w:themeColor="text1"/>
          <w:sz w:val="28"/>
          <w:szCs w:val="28"/>
        </w:rPr>
        <w:t xml:space="preserve">регуляторного </w:t>
      </w:r>
      <w:proofErr w:type="spellStart"/>
      <w:r w:rsidRPr="00242B38">
        <w:rPr>
          <w:rFonts w:ascii="Times New Roman" w:hAnsi="Times New Roman" w:cs="Times New Roman"/>
          <w:b/>
          <w:color w:val="000000" w:themeColor="text1"/>
          <w:sz w:val="28"/>
          <w:szCs w:val="28"/>
        </w:rPr>
        <w:t>впливу</w:t>
      </w:r>
      <w:proofErr w:type="spellEnd"/>
      <w:r w:rsidRPr="00242B38">
        <w:rPr>
          <w:rFonts w:ascii="Times New Roman" w:hAnsi="Times New Roman" w:cs="Times New Roman"/>
          <w:b/>
          <w:color w:val="000000" w:themeColor="text1"/>
          <w:sz w:val="28"/>
          <w:szCs w:val="28"/>
        </w:rPr>
        <w:t xml:space="preserve"> проекту </w:t>
      </w:r>
      <w:proofErr w:type="spellStart"/>
      <w:proofErr w:type="gramStart"/>
      <w:r w:rsidRPr="00242B38">
        <w:rPr>
          <w:rFonts w:ascii="Times New Roman" w:hAnsi="Times New Roman" w:cs="Times New Roman"/>
          <w:b/>
          <w:color w:val="000000" w:themeColor="text1"/>
          <w:sz w:val="28"/>
          <w:szCs w:val="28"/>
        </w:rPr>
        <w:t>р</w:t>
      </w:r>
      <w:proofErr w:type="gramEnd"/>
      <w:r w:rsidRPr="00242B38">
        <w:rPr>
          <w:rFonts w:ascii="Times New Roman" w:hAnsi="Times New Roman" w:cs="Times New Roman"/>
          <w:b/>
          <w:color w:val="000000" w:themeColor="text1"/>
          <w:sz w:val="28"/>
          <w:szCs w:val="28"/>
        </w:rPr>
        <w:t>ішення</w:t>
      </w:r>
      <w:proofErr w:type="spellEnd"/>
    </w:p>
    <w:p w:rsidR="003C006C" w:rsidRPr="00242B38" w:rsidRDefault="003C006C" w:rsidP="003C006C">
      <w:pPr>
        <w:pStyle w:val="ac"/>
        <w:jc w:val="both"/>
        <w:rPr>
          <w:iCs/>
          <w:color w:val="000000" w:themeColor="text1"/>
          <w:sz w:val="28"/>
          <w:szCs w:val="28"/>
          <w:lang w:eastAsia="ru-RU"/>
        </w:rPr>
      </w:pPr>
      <w:r w:rsidRPr="00242B38">
        <w:rPr>
          <w:iCs/>
          <w:color w:val="000000" w:themeColor="text1"/>
          <w:sz w:val="28"/>
          <w:szCs w:val="28"/>
          <w:lang w:eastAsia="ru-RU"/>
        </w:rPr>
        <w:t xml:space="preserve">Про  внесення  змін  до  рішення  міської ради   від  25.06.2019   № </w:t>
      </w:r>
      <w:r w:rsidRPr="00242B38">
        <w:rPr>
          <w:color w:val="000000" w:themeColor="text1"/>
          <w:sz w:val="28"/>
          <w:szCs w:val="28"/>
        </w:rPr>
        <w:t xml:space="preserve">818-20/VII   </w:t>
      </w:r>
      <w:r w:rsidRPr="00242B38">
        <w:rPr>
          <w:iCs/>
          <w:color w:val="000000" w:themeColor="text1"/>
          <w:sz w:val="28"/>
          <w:szCs w:val="28"/>
          <w:lang w:eastAsia="ru-RU"/>
        </w:rPr>
        <w:t>«Про встановлення місцевих податків і зборів на підвідомчій території Бобровицької міської ради  на 2020 рік»</w:t>
      </w:r>
    </w:p>
    <w:p w:rsidR="003C006C" w:rsidRPr="00242B38" w:rsidRDefault="003C006C" w:rsidP="003C006C">
      <w:pPr>
        <w:jc w:val="center"/>
        <w:rPr>
          <w:rFonts w:ascii="Times New Roman" w:hAnsi="Times New Roman" w:cs="Times New Roman"/>
          <w:color w:val="000000" w:themeColor="text1"/>
          <w:sz w:val="28"/>
          <w:szCs w:val="28"/>
          <w:lang w:val="uk-UA" w:eastAsia="uk-UA"/>
        </w:rPr>
      </w:pPr>
      <w:r w:rsidRPr="00242B38">
        <w:rPr>
          <w:rFonts w:ascii="Times New Roman" w:hAnsi="Times New Roman" w:cs="Times New Roman"/>
          <w:color w:val="000000" w:themeColor="text1"/>
          <w:sz w:val="28"/>
          <w:szCs w:val="28"/>
          <w:lang w:val="uk-UA"/>
        </w:rPr>
        <w:t xml:space="preserve"> </w:t>
      </w:r>
    </w:p>
    <w:p w:rsidR="003C006C" w:rsidRPr="00242B38" w:rsidRDefault="003C006C" w:rsidP="003C006C">
      <w:pPr>
        <w:pStyle w:val="ac"/>
        <w:jc w:val="both"/>
        <w:rPr>
          <w:iCs/>
          <w:color w:val="000000" w:themeColor="text1"/>
          <w:sz w:val="28"/>
          <w:szCs w:val="28"/>
          <w:lang w:eastAsia="ru-RU"/>
        </w:rPr>
      </w:pPr>
      <w:r w:rsidRPr="00242B38">
        <w:rPr>
          <w:b/>
          <w:color w:val="000000" w:themeColor="text1"/>
          <w:sz w:val="28"/>
          <w:szCs w:val="28"/>
        </w:rPr>
        <w:t xml:space="preserve">     </w:t>
      </w:r>
      <w:r w:rsidRPr="00242B38">
        <w:rPr>
          <w:color w:val="000000" w:themeColor="text1"/>
          <w:sz w:val="28"/>
          <w:szCs w:val="28"/>
        </w:rPr>
        <w:t>Цей аналіз регуляторного впливу (надалі – Аналіз) розроблений на виконання та з дотриманням вимог Законів України «Про місцеве самоврядування в Україні», «Про засади державної регуляторної політики у сфері господарської діяльності» від 11 вересня 2003 року №1160-</w:t>
      </w:r>
      <w:r w:rsidRPr="00242B38">
        <w:rPr>
          <w:color w:val="000000" w:themeColor="text1"/>
          <w:sz w:val="28"/>
          <w:szCs w:val="28"/>
          <w:lang w:val="en-US"/>
        </w:rPr>
        <w:t>IV</w:t>
      </w:r>
      <w:r w:rsidRPr="00242B38">
        <w:rPr>
          <w:color w:val="000000" w:themeColor="text1"/>
          <w:sz w:val="28"/>
          <w:szCs w:val="28"/>
        </w:rPr>
        <w:t xml:space="preserve"> та Методики проведення аналізу впливу регуляторного акту, затвердженої постановою Кабінету Міністрів України від 11 березня 2004 року №308 та визначає правові та організаційні засади реалізації проекту рішення  Бобровицької міської ради  «</w:t>
      </w:r>
      <w:r w:rsidRPr="00242B38">
        <w:rPr>
          <w:iCs/>
          <w:color w:val="000000" w:themeColor="text1"/>
          <w:sz w:val="28"/>
          <w:szCs w:val="28"/>
          <w:lang w:eastAsia="ru-RU"/>
        </w:rPr>
        <w:t xml:space="preserve">Про  внесення  змін  до  рішення  міської ради   від  25.06.2019   № </w:t>
      </w:r>
      <w:r w:rsidRPr="00242B38">
        <w:rPr>
          <w:color w:val="000000" w:themeColor="text1"/>
          <w:sz w:val="28"/>
          <w:szCs w:val="28"/>
        </w:rPr>
        <w:t xml:space="preserve">818-20/VII   </w:t>
      </w:r>
      <w:r w:rsidRPr="00242B38">
        <w:rPr>
          <w:iCs/>
          <w:color w:val="000000" w:themeColor="text1"/>
          <w:sz w:val="28"/>
          <w:szCs w:val="28"/>
          <w:lang w:eastAsia="ru-RU"/>
        </w:rPr>
        <w:t>«Про встановлення місцевих податків і зборів на підвідомчій території Бобровицької міської ради  на 2020 рік»</w:t>
      </w:r>
    </w:p>
    <w:p w:rsidR="003C006C" w:rsidRPr="00242B38" w:rsidRDefault="003C006C" w:rsidP="003C006C">
      <w:pPr>
        <w:pStyle w:val="Bodytext1"/>
        <w:spacing w:before="0" w:line="240" w:lineRule="auto"/>
        <w:ind w:firstLine="540"/>
        <w:jc w:val="center"/>
        <w:rPr>
          <w:rFonts w:ascii="Times New Roman" w:hAnsi="Times New Roman" w:cs="Times New Roman"/>
          <w:b/>
          <w:color w:val="000000" w:themeColor="text1"/>
          <w:sz w:val="28"/>
          <w:szCs w:val="28"/>
        </w:rPr>
      </w:pPr>
      <w:r w:rsidRPr="00242B38">
        <w:rPr>
          <w:rFonts w:ascii="Times New Roman" w:hAnsi="Times New Roman" w:cs="Times New Roman"/>
          <w:b/>
          <w:color w:val="000000" w:themeColor="text1"/>
          <w:sz w:val="28"/>
          <w:szCs w:val="28"/>
          <w:lang w:val="uk-UA"/>
        </w:rPr>
        <w:t xml:space="preserve">1. </w:t>
      </w:r>
      <w:proofErr w:type="spellStart"/>
      <w:r w:rsidRPr="00242B38">
        <w:rPr>
          <w:rFonts w:ascii="Times New Roman" w:hAnsi="Times New Roman" w:cs="Times New Roman"/>
          <w:b/>
          <w:color w:val="000000" w:themeColor="text1"/>
          <w:sz w:val="28"/>
          <w:szCs w:val="28"/>
        </w:rPr>
        <w:t>Опис</w:t>
      </w:r>
      <w:proofErr w:type="spellEnd"/>
      <w:r w:rsidRPr="00242B38">
        <w:rPr>
          <w:rFonts w:ascii="Times New Roman" w:hAnsi="Times New Roman" w:cs="Times New Roman"/>
          <w:b/>
          <w:color w:val="000000" w:themeColor="text1"/>
          <w:sz w:val="28"/>
          <w:szCs w:val="28"/>
        </w:rPr>
        <w:t xml:space="preserve"> </w:t>
      </w:r>
      <w:proofErr w:type="spellStart"/>
      <w:r w:rsidRPr="00242B38">
        <w:rPr>
          <w:rFonts w:ascii="Times New Roman" w:hAnsi="Times New Roman" w:cs="Times New Roman"/>
          <w:b/>
          <w:color w:val="000000" w:themeColor="text1"/>
          <w:sz w:val="28"/>
          <w:szCs w:val="28"/>
        </w:rPr>
        <w:t>проблеми</w:t>
      </w:r>
      <w:proofErr w:type="spellEnd"/>
    </w:p>
    <w:p w:rsidR="003C006C" w:rsidRPr="00242B38" w:rsidRDefault="003C006C" w:rsidP="003C006C">
      <w:pPr>
        <w:pStyle w:val="Bodytext1"/>
        <w:spacing w:before="0" w:line="240" w:lineRule="auto"/>
        <w:ind w:firstLine="539"/>
        <w:jc w:val="both"/>
        <w:rPr>
          <w:rFonts w:ascii="Times New Roman" w:hAnsi="Times New Roman" w:cs="Times New Roman"/>
          <w:color w:val="000000" w:themeColor="text1"/>
          <w:sz w:val="28"/>
          <w:szCs w:val="28"/>
          <w:lang w:val="uk-UA" w:eastAsia="uk-UA"/>
        </w:rPr>
      </w:pPr>
      <w:r w:rsidRPr="00242B38">
        <w:rPr>
          <w:rFonts w:ascii="Times New Roman" w:hAnsi="Times New Roman" w:cs="Times New Roman"/>
          <w:color w:val="000000" w:themeColor="text1"/>
          <w:sz w:val="28"/>
          <w:szCs w:val="28"/>
          <w:lang w:val="uk-UA" w:eastAsia="uk-UA"/>
        </w:rPr>
        <w:t xml:space="preserve">Законом України «Про місцеве самоврядування в Україні» та Податковим кодексом України повноваження щодо встановлення місцевих податків і зборів, в тому числі </w:t>
      </w:r>
      <w:proofErr w:type="spellStart"/>
      <w:r w:rsidRPr="00242B38">
        <w:rPr>
          <w:rStyle w:val="11"/>
          <w:rFonts w:ascii="Times New Roman" w:hAnsi="Times New Roman" w:cs="Times New Roman"/>
          <w:b w:val="0"/>
          <w:color w:val="000000" w:themeColor="text1"/>
          <w:sz w:val="28"/>
          <w:szCs w:val="28"/>
        </w:rPr>
        <w:t>податку</w:t>
      </w:r>
      <w:proofErr w:type="spellEnd"/>
      <w:r w:rsidRPr="00242B38">
        <w:rPr>
          <w:rStyle w:val="11"/>
          <w:rFonts w:ascii="Times New Roman" w:hAnsi="Times New Roman" w:cs="Times New Roman"/>
          <w:b w:val="0"/>
          <w:color w:val="000000" w:themeColor="text1"/>
          <w:sz w:val="28"/>
          <w:szCs w:val="28"/>
        </w:rPr>
        <w:t xml:space="preserve"> на </w:t>
      </w:r>
      <w:proofErr w:type="spellStart"/>
      <w:r w:rsidRPr="00242B38">
        <w:rPr>
          <w:rStyle w:val="11"/>
          <w:rFonts w:ascii="Times New Roman" w:hAnsi="Times New Roman" w:cs="Times New Roman"/>
          <w:b w:val="0"/>
          <w:color w:val="000000" w:themeColor="text1"/>
          <w:sz w:val="28"/>
          <w:szCs w:val="28"/>
        </w:rPr>
        <w:t>майно</w:t>
      </w:r>
      <w:proofErr w:type="spellEnd"/>
      <w:r w:rsidRPr="00242B38">
        <w:rPr>
          <w:rStyle w:val="11"/>
          <w:rFonts w:ascii="Times New Roman" w:hAnsi="Times New Roman" w:cs="Times New Roman"/>
          <w:b w:val="0"/>
          <w:color w:val="000000" w:themeColor="text1"/>
          <w:sz w:val="28"/>
          <w:szCs w:val="28"/>
        </w:rPr>
        <w:t xml:space="preserve"> в </w:t>
      </w:r>
      <w:proofErr w:type="spellStart"/>
      <w:r w:rsidRPr="00242B38">
        <w:rPr>
          <w:rStyle w:val="11"/>
          <w:rFonts w:ascii="Times New Roman" w:hAnsi="Times New Roman" w:cs="Times New Roman"/>
          <w:b w:val="0"/>
          <w:color w:val="000000" w:themeColor="text1"/>
          <w:sz w:val="28"/>
          <w:szCs w:val="28"/>
        </w:rPr>
        <w:t>частині</w:t>
      </w:r>
      <w:proofErr w:type="spellEnd"/>
      <w:r w:rsidRPr="00242B38">
        <w:rPr>
          <w:rStyle w:val="11"/>
          <w:rFonts w:ascii="Times New Roman" w:hAnsi="Times New Roman" w:cs="Times New Roman"/>
          <w:b w:val="0"/>
          <w:color w:val="000000" w:themeColor="text1"/>
          <w:sz w:val="28"/>
          <w:szCs w:val="28"/>
        </w:rPr>
        <w:t xml:space="preserve"> плати за землю</w:t>
      </w:r>
      <w:r w:rsidRPr="00242B38">
        <w:rPr>
          <w:rStyle w:val="11"/>
          <w:rFonts w:ascii="Times New Roman" w:hAnsi="Times New Roman" w:cs="Times New Roman"/>
          <w:b w:val="0"/>
          <w:color w:val="000000" w:themeColor="text1"/>
          <w:sz w:val="28"/>
          <w:szCs w:val="28"/>
          <w:lang w:val="uk-UA"/>
        </w:rPr>
        <w:t xml:space="preserve">, </w:t>
      </w:r>
      <w:r w:rsidRPr="00242B38">
        <w:rPr>
          <w:rFonts w:ascii="Times New Roman" w:hAnsi="Times New Roman" w:cs="Times New Roman"/>
          <w:color w:val="000000" w:themeColor="text1"/>
          <w:sz w:val="28"/>
          <w:szCs w:val="28"/>
          <w:lang w:val="uk-UA" w:eastAsia="uk-UA"/>
        </w:rPr>
        <w:t>покладені на органи місцевого самоврядування.</w:t>
      </w:r>
    </w:p>
    <w:p w:rsidR="003C006C" w:rsidRPr="00242B38" w:rsidRDefault="003C006C" w:rsidP="003C006C">
      <w:pPr>
        <w:pStyle w:val="Bodytext1"/>
        <w:spacing w:before="0" w:line="240" w:lineRule="auto"/>
        <w:ind w:firstLine="539"/>
        <w:jc w:val="both"/>
        <w:rPr>
          <w:rFonts w:ascii="Times New Roman" w:hAnsi="Times New Roman" w:cs="Times New Roman"/>
          <w:color w:val="000000" w:themeColor="text1"/>
          <w:sz w:val="28"/>
          <w:szCs w:val="28"/>
          <w:lang w:val="uk-UA" w:eastAsia="uk-UA"/>
        </w:rPr>
      </w:pPr>
      <w:r w:rsidRPr="00242B38">
        <w:rPr>
          <w:rFonts w:ascii="Times New Roman" w:hAnsi="Times New Roman" w:cs="Times New Roman"/>
          <w:color w:val="000000" w:themeColor="text1"/>
          <w:sz w:val="28"/>
          <w:szCs w:val="28"/>
          <w:lang w:val="uk-UA" w:eastAsia="uk-UA"/>
        </w:rPr>
        <w:t>Податковим кодексом зобов’язано органи місцевого самоврядування забезпечити прийняття рішень та їх офіційне оприлюднення щодо встановлення місцевих податків та зборів до 15 липня року, що передує бюджетному періоду, в якому планується їх застосування.</w:t>
      </w:r>
    </w:p>
    <w:p w:rsidR="003C006C" w:rsidRPr="00242B38" w:rsidRDefault="003C006C" w:rsidP="003C006C">
      <w:pPr>
        <w:pStyle w:val="ac"/>
        <w:jc w:val="both"/>
        <w:rPr>
          <w:color w:val="000000" w:themeColor="text1"/>
          <w:sz w:val="28"/>
          <w:szCs w:val="28"/>
          <w:lang w:eastAsia="uk-UA"/>
        </w:rPr>
      </w:pPr>
      <w:r w:rsidRPr="00242B38">
        <w:rPr>
          <w:color w:val="000000" w:themeColor="text1"/>
          <w:sz w:val="28"/>
          <w:szCs w:val="28"/>
          <w:lang w:eastAsia="uk-UA"/>
        </w:rPr>
        <w:t xml:space="preserve">       Даним проектом рішення пропонується внести зміни до рішення</w:t>
      </w:r>
      <w:r w:rsidRPr="00242B38">
        <w:rPr>
          <w:iCs/>
          <w:color w:val="000000" w:themeColor="text1"/>
          <w:sz w:val="28"/>
          <w:szCs w:val="28"/>
          <w:lang w:eastAsia="ru-RU"/>
        </w:rPr>
        <w:t xml:space="preserve"> міської ради   від  25.06.2019   № </w:t>
      </w:r>
      <w:r w:rsidRPr="00242B38">
        <w:rPr>
          <w:color w:val="000000" w:themeColor="text1"/>
          <w:sz w:val="28"/>
          <w:szCs w:val="28"/>
        </w:rPr>
        <w:t xml:space="preserve">818-20/VII   </w:t>
      </w:r>
      <w:r w:rsidRPr="00242B38">
        <w:rPr>
          <w:iCs/>
          <w:color w:val="000000" w:themeColor="text1"/>
          <w:sz w:val="28"/>
          <w:szCs w:val="28"/>
          <w:lang w:eastAsia="ru-RU"/>
        </w:rPr>
        <w:t>«Про встановлення місцевих податків і зборів на підвідомчій території Бобровицької міської ради  на 2020 рік»</w:t>
      </w:r>
      <w:r w:rsidRPr="00242B38">
        <w:rPr>
          <w:color w:val="000000" w:themeColor="text1"/>
          <w:sz w:val="28"/>
          <w:szCs w:val="28"/>
          <w:lang w:eastAsia="uk-UA"/>
        </w:rPr>
        <w:t xml:space="preserve"> до  додатку 3.2 цього рішення.</w:t>
      </w:r>
    </w:p>
    <w:p w:rsidR="003C006C" w:rsidRPr="00242B38" w:rsidRDefault="003C006C" w:rsidP="003C006C">
      <w:pPr>
        <w:pStyle w:val="Bodytext1"/>
        <w:spacing w:before="0" w:line="240" w:lineRule="auto"/>
        <w:ind w:firstLine="539"/>
        <w:jc w:val="both"/>
        <w:rPr>
          <w:rFonts w:ascii="Times New Roman" w:hAnsi="Times New Roman" w:cs="Times New Roman"/>
          <w:color w:val="000000" w:themeColor="text1"/>
          <w:sz w:val="28"/>
          <w:szCs w:val="28"/>
          <w:lang w:val="uk-UA" w:eastAsia="uk-UA"/>
        </w:rPr>
      </w:pPr>
      <w:r w:rsidRPr="00242B38">
        <w:rPr>
          <w:rFonts w:ascii="Times New Roman" w:hAnsi="Times New Roman" w:cs="Times New Roman"/>
          <w:color w:val="000000" w:themeColor="text1"/>
          <w:sz w:val="28"/>
          <w:szCs w:val="28"/>
          <w:lang w:val="uk-UA" w:eastAsia="uk-UA"/>
        </w:rPr>
        <w:t>Прийняття рішення з даного питання необхідне для прозорого та ефективного встановлення податку на майно в частині плати за землю,  здійснення необхідного контролю за своєчасністю та повнотою проведення платежів.</w:t>
      </w:r>
    </w:p>
    <w:p w:rsidR="003C006C" w:rsidRPr="00242B38" w:rsidRDefault="003C006C" w:rsidP="003C006C">
      <w:pPr>
        <w:pStyle w:val="ac"/>
        <w:jc w:val="both"/>
        <w:rPr>
          <w:color w:val="000000" w:themeColor="text1"/>
          <w:sz w:val="28"/>
          <w:szCs w:val="28"/>
        </w:rPr>
      </w:pPr>
      <w:r w:rsidRPr="00242B38">
        <w:rPr>
          <w:color w:val="000000" w:themeColor="text1"/>
          <w:sz w:val="28"/>
          <w:szCs w:val="28"/>
        </w:rPr>
        <w:t xml:space="preserve">       Таким чином, з 01.01.2020 р. сплата </w:t>
      </w:r>
      <w:r w:rsidRPr="00242B38">
        <w:rPr>
          <w:rStyle w:val="11"/>
          <w:b w:val="0"/>
          <w:color w:val="000000" w:themeColor="text1"/>
          <w:sz w:val="28"/>
          <w:szCs w:val="28"/>
        </w:rPr>
        <w:t xml:space="preserve">земельного податку </w:t>
      </w:r>
      <w:r w:rsidRPr="00242B38">
        <w:rPr>
          <w:color w:val="000000" w:themeColor="text1"/>
          <w:sz w:val="28"/>
          <w:szCs w:val="28"/>
        </w:rPr>
        <w:t xml:space="preserve">повинна здійснюватися відповідно до рішення  міської  ради </w:t>
      </w:r>
      <w:r w:rsidRPr="00242B38">
        <w:rPr>
          <w:iCs/>
          <w:color w:val="000000" w:themeColor="text1"/>
          <w:sz w:val="28"/>
          <w:szCs w:val="28"/>
          <w:lang w:eastAsia="ru-RU"/>
        </w:rPr>
        <w:t>«Про встановлення місцевих податків і зборів на підвідомчій території Бобровицької міської ради  на 2020 рік»</w:t>
      </w:r>
      <w:r w:rsidRPr="00242B38">
        <w:rPr>
          <w:bCs/>
          <w:color w:val="000000" w:themeColor="text1"/>
          <w:sz w:val="28"/>
          <w:szCs w:val="28"/>
        </w:rPr>
        <w:t xml:space="preserve"> </w:t>
      </w:r>
      <w:r w:rsidRPr="00242B38">
        <w:rPr>
          <w:color w:val="000000" w:themeColor="text1"/>
          <w:sz w:val="28"/>
          <w:szCs w:val="28"/>
        </w:rPr>
        <w:t>, яке прийняте із застосуванням вимог, встановлених Законом України «Про засади державної регуляторної політики у сфері господарської діяльності».</w:t>
      </w:r>
    </w:p>
    <w:p w:rsidR="003C006C" w:rsidRPr="00242B38" w:rsidRDefault="003C006C" w:rsidP="003C006C">
      <w:pPr>
        <w:jc w:val="both"/>
        <w:rPr>
          <w:rFonts w:ascii="Times New Roman" w:hAnsi="Times New Roman" w:cs="Times New Roman"/>
          <w:color w:val="000000" w:themeColor="text1"/>
          <w:sz w:val="28"/>
          <w:szCs w:val="28"/>
        </w:rPr>
      </w:pPr>
      <w:r w:rsidRPr="00242B38">
        <w:rPr>
          <w:rFonts w:ascii="Times New Roman" w:hAnsi="Times New Roman" w:cs="Times New Roman"/>
          <w:color w:val="000000" w:themeColor="text1"/>
          <w:sz w:val="28"/>
          <w:szCs w:val="28"/>
          <w:lang w:val="uk-UA"/>
        </w:rPr>
        <w:t xml:space="preserve">       На території Бобровицької міської ради знаходяться органи державної   влади   та   органи   місцевого самоврядування,   органи   прокуратури,   заклади,   установи   та  організації,   військові формування,  утворені відповідно  до  законів України,  Збройні Сили України та,  які повністю утримуються  за  рахунок коштів державного або місцевих бюджетів, які  не  є суб’єктам господарювання, а здійснюють владні повноваження, а земельні ділянки, на які надаються пільги використовуються  не комерційно. </w:t>
      </w:r>
      <w:r w:rsidRPr="00242B38">
        <w:rPr>
          <w:rFonts w:ascii="Times New Roman" w:hAnsi="Times New Roman" w:cs="Times New Roman"/>
          <w:color w:val="000000" w:themeColor="text1"/>
          <w:sz w:val="28"/>
          <w:szCs w:val="28"/>
        </w:rPr>
        <w:t xml:space="preserve">При </w:t>
      </w:r>
      <w:proofErr w:type="spellStart"/>
      <w:r w:rsidRPr="00242B38">
        <w:rPr>
          <w:rFonts w:ascii="Times New Roman" w:hAnsi="Times New Roman" w:cs="Times New Roman"/>
          <w:color w:val="000000" w:themeColor="text1"/>
          <w:sz w:val="28"/>
          <w:szCs w:val="28"/>
        </w:rPr>
        <w:t>наданні</w:t>
      </w:r>
      <w:proofErr w:type="spellEnd"/>
      <w:r w:rsidRPr="00242B38">
        <w:rPr>
          <w:rFonts w:ascii="Times New Roman" w:hAnsi="Times New Roman" w:cs="Times New Roman"/>
          <w:color w:val="000000" w:themeColor="text1"/>
          <w:sz w:val="28"/>
          <w:szCs w:val="28"/>
        </w:rPr>
        <w:t xml:space="preserve"> </w:t>
      </w:r>
      <w:proofErr w:type="spellStart"/>
      <w:proofErr w:type="gramStart"/>
      <w:r w:rsidRPr="00242B38">
        <w:rPr>
          <w:rFonts w:ascii="Times New Roman" w:hAnsi="Times New Roman" w:cs="Times New Roman"/>
          <w:color w:val="000000" w:themeColor="text1"/>
          <w:sz w:val="28"/>
          <w:szCs w:val="28"/>
        </w:rPr>
        <w:t>п</w:t>
      </w:r>
      <w:proofErr w:type="gramEnd"/>
      <w:r w:rsidRPr="00242B38">
        <w:rPr>
          <w:rFonts w:ascii="Times New Roman" w:hAnsi="Times New Roman" w:cs="Times New Roman"/>
          <w:color w:val="000000" w:themeColor="text1"/>
          <w:sz w:val="28"/>
          <w:szCs w:val="28"/>
        </w:rPr>
        <w:t>ільг</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також</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враховується</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lastRenderedPageBreak/>
        <w:t>неплатоспроможність</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неприбутковість</w:t>
      </w:r>
      <w:proofErr w:type="spellEnd"/>
      <w:r w:rsidRPr="00242B38">
        <w:rPr>
          <w:rFonts w:ascii="Times New Roman" w:hAnsi="Times New Roman" w:cs="Times New Roman"/>
          <w:color w:val="000000" w:themeColor="text1"/>
          <w:sz w:val="28"/>
          <w:szCs w:val="28"/>
        </w:rPr>
        <w:t xml:space="preserve"> та </w:t>
      </w:r>
      <w:proofErr w:type="spellStart"/>
      <w:r w:rsidRPr="00242B38">
        <w:rPr>
          <w:rFonts w:ascii="Times New Roman" w:hAnsi="Times New Roman" w:cs="Times New Roman"/>
          <w:color w:val="000000" w:themeColor="text1"/>
          <w:sz w:val="28"/>
          <w:szCs w:val="28"/>
        </w:rPr>
        <w:t>відсутність</w:t>
      </w:r>
      <w:proofErr w:type="spellEnd"/>
      <w:r w:rsidRPr="00242B38">
        <w:rPr>
          <w:rFonts w:ascii="Times New Roman" w:hAnsi="Times New Roman" w:cs="Times New Roman"/>
          <w:color w:val="000000" w:themeColor="text1"/>
          <w:sz w:val="28"/>
          <w:szCs w:val="28"/>
        </w:rPr>
        <w:t xml:space="preserve"> бюджетного </w:t>
      </w:r>
      <w:proofErr w:type="spellStart"/>
      <w:r w:rsidRPr="00242B38">
        <w:rPr>
          <w:rFonts w:ascii="Times New Roman" w:hAnsi="Times New Roman" w:cs="Times New Roman"/>
          <w:color w:val="000000" w:themeColor="text1"/>
          <w:sz w:val="28"/>
          <w:szCs w:val="28"/>
        </w:rPr>
        <w:t>фінансування</w:t>
      </w:r>
      <w:proofErr w:type="spellEnd"/>
      <w:r w:rsidRPr="00242B38">
        <w:rPr>
          <w:rFonts w:ascii="Times New Roman" w:hAnsi="Times New Roman" w:cs="Times New Roman"/>
          <w:color w:val="000000" w:themeColor="text1"/>
          <w:sz w:val="28"/>
          <w:szCs w:val="28"/>
        </w:rPr>
        <w:t xml:space="preserve"> на </w:t>
      </w:r>
      <w:proofErr w:type="spellStart"/>
      <w:r w:rsidRPr="00242B38">
        <w:rPr>
          <w:rFonts w:ascii="Times New Roman" w:hAnsi="Times New Roman" w:cs="Times New Roman"/>
          <w:color w:val="000000" w:themeColor="text1"/>
          <w:sz w:val="28"/>
          <w:szCs w:val="28"/>
        </w:rPr>
        <w:t>сплату</w:t>
      </w:r>
      <w:proofErr w:type="spellEnd"/>
      <w:r w:rsidRPr="00242B38">
        <w:rPr>
          <w:rFonts w:ascii="Times New Roman" w:hAnsi="Times New Roman" w:cs="Times New Roman"/>
          <w:color w:val="000000" w:themeColor="text1"/>
          <w:sz w:val="28"/>
          <w:szCs w:val="28"/>
        </w:rPr>
        <w:t xml:space="preserve"> земельного </w:t>
      </w:r>
      <w:proofErr w:type="spellStart"/>
      <w:r w:rsidRPr="00242B38">
        <w:rPr>
          <w:rFonts w:ascii="Times New Roman" w:hAnsi="Times New Roman" w:cs="Times New Roman"/>
          <w:color w:val="000000" w:themeColor="text1"/>
          <w:sz w:val="28"/>
          <w:szCs w:val="28"/>
        </w:rPr>
        <w:t>податку</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цими</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організаціями</w:t>
      </w:r>
      <w:proofErr w:type="spellEnd"/>
      <w:r w:rsidRPr="00242B38">
        <w:rPr>
          <w:rFonts w:ascii="Times New Roman" w:hAnsi="Times New Roman" w:cs="Times New Roman"/>
          <w:color w:val="000000" w:themeColor="text1"/>
          <w:sz w:val="28"/>
          <w:szCs w:val="28"/>
        </w:rPr>
        <w:t xml:space="preserve">. </w:t>
      </w:r>
    </w:p>
    <w:p w:rsidR="003C006C" w:rsidRPr="00242B38" w:rsidRDefault="003C006C" w:rsidP="003C006C">
      <w:pPr>
        <w:jc w:val="both"/>
        <w:rPr>
          <w:rFonts w:ascii="Times New Roman" w:hAnsi="Times New Roman" w:cs="Times New Roman"/>
          <w:color w:val="000000" w:themeColor="text1"/>
          <w:sz w:val="28"/>
          <w:szCs w:val="28"/>
        </w:rPr>
      </w:pPr>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Вказана</w:t>
      </w:r>
      <w:proofErr w:type="spellEnd"/>
      <w:r w:rsidRPr="00242B38">
        <w:rPr>
          <w:rFonts w:ascii="Times New Roman" w:hAnsi="Times New Roman" w:cs="Times New Roman"/>
          <w:color w:val="000000" w:themeColor="text1"/>
          <w:sz w:val="28"/>
          <w:szCs w:val="28"/>
        </w:rPr>
        <w:t xml:space="preserve"> проблема не </w:t>
      </w:r>
      <w:proofErr w:type="spellStart"/>
      <w:r w:rsidRPr="00242B38">
        <w:rPr>
          <w:rFonts w:ascii="Times New Roman" w:hAnsi="Times New Roman" w:cs="Times New Roman"/>
          <w:color w:val="000000" w:themeColor="text1"/>
          <w:sz w:val="28"/>
          <w:szCs w:val="28"/>
        </w:rPr>
        <w:t>може</w:t>
      </w:r>
      <w:proofErr w:type="spellEnd"/>
      <w:r w:rsidRPr="00242B38">
        <w:rPr>
          <w:rFonts w:ascii="Times New Roman" w:hAnsi="Times New Roman" w:cs="Times New Roman"/>
          <w:color w:val="000000" w:themeColor="text1"/>
          <w:sz w:val="28"/>
          <w:szCs w:val="28"/>
        </w:rPr>
        <w:t xml:space="preserve"> бути </w:t>
      </w:r>
      <w:proofErr w:type="spellStart"/>
      <w:r w:rsidRPr="00242B38">
        <w:rPr>
          <w:rFonts w:ascii="Times New Roman" w:hAnsi="Times New Roman" w:cs="Times New Roman"/>
          <w:color w:val="000000" w:themeColor="text1"/>
          <w:sz w:val="28"/>
          <w:szCs w:val="28"/>
        </w:rPr>
        <w:t>вирішена</w:t>
      </w:r>
      <w:proofErr w:type="spellEnd"/>
      <w:r w:rsidRPr="00242B38">
        <w:rPr>
          <w:rFonts w:ascii="Times New Roman" w:hAnsi="Times New Roman" w:cs="Times New Roman"/>
          <w:color w:val="000000" w:themeColor="text1"/>
          <w:sz w:val="28"/>
          <w:szCs w:val="28"/>
        </w:rPr>
        <w:t xml:space="preserve"> за </w:t>
      </w:r>
      <w:proofErr w:type="spellStart"/>
      <w:r w:rsidRPr="00242B38">
        <w:rPr>
          <w:rFonts w:ascii="Times New Roman" w:hAnsi="Times New Roman" w:cs="Times New Roman"/>
          <w:color w:val="000000" w:themeColor="text1"/>
          <w:sz w:val="28"/>
          <w:szCs w:val="28"/>
        </w:rPr>
        <w:t>допомогою</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ринкових</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механізмів</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оскільки</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статтею</w:t>
      </w:r>
      <w:proofErr w:type="spellEnd"/>
      <w:r w:rsidRPr="00242B38">
        <w:rPr>
          <w:rFonts w:ascii="Times New Roman" w:hAnsi="Times New Roman" w:cs="Times New Roman"/>
          <w:color w:val="000000" w:themeColor="text1"/>
          <w:sz w:val="28"/>
          <w:szCs w:val="28"/>
        </w:rPr>
        <w:t xml:space="preserve"> 26 Закону </w:t>
      </w:r>
      <w:proofErr w:type="spellStart"/>
      <w:r w:rsidRPr="00242B38">
        <w:rPr>
          <w:rFonts w:ascii="Times New Roman" w:hAnsi="Times New Roman" w:cs="Times New Roman"/>
          <w:color w:val="000000" w:themeColor="text1"/>
          <w:sz w:val="28"/>
          <w:szCs w:val="28"/>
        </w:rPr>
        <w:t>України</w:t>
      </w:r>
      <w:proofErr w:type="spellEnd"/>
      <w:r w:rsidRPr="00242B38">
        <w:rPr>
          <w:rFonts w:ascii="Times New Roman" w:hAnsi="Times New Roman" w:cs="Times New Roman"/>
          <w:color w:val="000000" w:themeColor="text1"/>
          <w:sz w:val="28"/>
          <w:szCs w:val="28"/>
        </w:rPr>
        <w:t xml:space="preserve"> «Про </w:t>
      </w:r>
      <w:proofErr w:type="spellStart"/>
      <w:r w:rsidRPr="00242B38">
        <w:rPr>
          <w:rFonts w:ascii="Times New Roman" w:hAnsi="Times New Roman" w:cs="Times New Roman"/>
          <w:color w:val="000000" w:themeColor="text1"/>
          <w:sz w:val="28"/>
          <w:szCs w:val="28"/>
        </w:rPr>
        <w:t>місцеве</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самоврядування</w:t>
      </w:r>
      <w:proofErr w:type="spellEnd"/>
      <w:r w:rsidRPr="00242B38">
        <w:rPr>
          <w:rFonts w:ascii="Times New Roman" w:hAnsi="Times New Roman" w:cs="Times New Roman"/>
          <w:color w:val="000000" w:themeColor="text1"/>
          <w:sz w:val="28"/>
          <w:szCs w:val="28"/>
        </w:rPr>
        <w:t xml:space="preserve"> в </w:t>
      </w:r>
      <w:proofErr w:type="spellStart"/>
      <w:r w:rsidRPr="00242B38">
        <w:rPr>
          <w:rFonts w:ascii="Times New Roman" w:hAnsi="Times New Roman" w:cs="Times New Roman"/>
          <w:color w:val="000000" w:themeColor="text1"/>
          <w:sz w:val="28"/>
          <w:szCs w:val="28"/>
        </w:rPr>
        <w:t>Україні</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визначено</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що</w:t>
      </w:r>
      <w:proofErr w:type="spellEnd"/>
      <w:r w:rsidRPr="00242B38">
        <w:rPr>
          <w:rFonts w:ascii="Times New Roman" w:hAnsi="Times New Roman" w:cs="Times New Roman"/>
          <w:color w:val="000000" w:themeColor="text1"/>
          <w:sz w:val="28"/>
          <w:szCs w:val="28"/>
        </w:rPr>
        <w:t xml:space="preserve"> до </w:t>
      </w:r>
      <w:proofErr w:type="spellStart"/>
      <w:r w:rsidRPr="00242B38">
        <w:rPr>
          <w:rFonts w:ascii="Times New Roman" w:hAnsi="Times New Roman" w:cs="Times New Roman"/>
          <w:color w:val="000000" w:themeColor="text1"/>
          <w:sz w:val="28"/>
          <w:szCs w:val="28"/>
        </w:rPr>
        <w:t>виключної</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компетенції</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міської</w:t>
      </w:r>
      <w:proofErr w:type="spellEnd"/>
      <w:r w:rsidRPr="00242B38">
        <w:rPr>
          <w:rFonts w:ascii="Times New Roman" w:hAnsi="Times New Roman" w:cs="Times New Roman"/>
          <w:color w:val="000000" w:themeColor="text1"/>
          <w:sz w:val="28"/>
          <w:szCs w:val="28"/>
        </w:rPr>
        <w:t xml:space="preserve"> ради </w:t>
      </w:r>
      <w:proofErr w:type="spellStart"/>
      <w:r w:rsidRPr="00242B38">
        <w:rPr>
          <w:rFonts w:ascii="Times New Roman" w:hAnsi="Times New Roman" w:cs="Times New Roman"/>
          <w:color w:val="000000" w:themeColor="text1"/>
          <w:sz w:val="28"/>
          <w:szCs w:val="28"/>
        </w:rPr>
        <w:t>належить</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встановлення</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місцевих</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податків</w:t>
      </w:r>
      <w:proofErr w:type="spellEnd"/>
      <w:r w:rsidRPr="00242B38">
        <w:rPr>
          <w:rFonts w:ascii="Times New Roman" w:hAnsi="Times New Roman" w:cs="Times New Roman"/>
          <w:color w:val="000000" w:themeColor="text1"/>
          <w:sz w:val="28"/>
          <w:szCs w:val="28"/>
        </w:rPr>
        <w:t xml:space="preserve"> і </w:t>
      </w:r>
      <w:proofErr w:type="spellStart"/>
      <w:r w:rsidRPr="00242B38">
        <w:rPr>
          <w:rFonts w:ascii="Times New Roman" w:hAnsi="Times New Roman" w:cs="Times New Roman"/>
          <w:color w:val="000000" w:themeColor="text1"/>
          <w:sz w:val="28"/>
          <w:szCs w:val="28"/>
        </w:rPr>
        <w:t>зборів</w:t>
      </w:r>
      <w:proofErr w:type="spellEnd"/>
      <w:r w:rsidRPr="00242B38">
        <w:rPr>
          <w:rFonts w:ascii="Times New Roman" w:hAnsi="Times New Roman" w:cs="Times New Roman"/>
          <w:color w:val="000000" w:themeColor="text1"/>
          <w:sz w:val="28"/>
          <w:szCs w:val="28"/>
        </w:rPr>
        <w:t xml:space="preserve"> </w:t>
      </w:r>
      <w:proofErr w:type="spellStart"/>
      <w:proofErr w:type="gramStart"/>
      <w:r w:rsidRPr="00242B38">
        <w:rPr>
          <w:rFonts w:ascii="Times New Roman" w:hAnsi="Times New Roman" w:cs="Times New Roman"/>
          <w:color w:val="000000" w:themeColor="text1"/>
          <w:sz w:val="28"/>
          <w:szCs w:val="28"/>
        </w:rPr>
        <w:t>в</w:t>
      </w:r>
      <w:proofErr w:type="gramEnd"/>
      <w:r w:rsidRPr="00242B38">
        <w:rPr>
          <w:rFonts w:ascii="Times New Roman" w:hAnsi="Times New Roman" w:cs="Times New Roman"/>
          <w:color w:val="000000" w:themeColor="text1"/>
          <w:sz w:val="28"/>
          <w:szCs w:val="28"/>
        </w:rPr>
        <w:t>ідповідно</w:t>
      </w:r>
      <w:proofErr w:type="spellEnd"/>
      <w:r w:rsidRPr="00242B38">
        <w:rPr>
          <w:rFonts w:ascii="Times New Roman" w:hAnsi="Times New Roman" w:cs="Times New Roman"/>
          <w:color w:val="000000" w:themeColor="text1"/>
          <w:sz w:val="28"/>
          <w:szCs w:val="28"/>
        </w:rPr>
        <w:t xml:space="preserve"> до </w:t>
      </w:r>
      <w:proofErr w:type="spellStart"/>
      <w:r w:rsidRPr="00242B38">
        <w:rPr>
          <w:rFonts w:ascii="Times New Roman" w:hAnsi="Times New Roman" w:cs="Times New Roman"/>
          <w:color w:val="000000" w:themeColor="text1"/>
          <w:sz w:val="28"/>
          <w:szCs w:val="28"/>
        </w:rPr>
        <w:t>Податкового</w:t>
      </w:r>
      <w:proofErr w:type="spellEnd"/>
      <w:r w:rsidRPr="00242B38">
        <w:rPr>
          <w:rFonts w:ascii="Times New Roman" w:hAnsi="Times New Roman" w:cs="Times New Roman"/>
          <w:color w:val="000000" w:themeColor="text1"/>
          <w:sz w:val="28"/>
          <w:szCs w:val="28"/>
        </w:rPr>
        <w:t xml:space="preserve"> кодексу </w:t>
      </w:r>
      <w:proofErr w:type="spellStart"/>
      <w:r w:rsidRPr="00242B38">
        <w:rPr>
          <w:rFonts w:ascii="Times New Roman" w:hAnsi="Times New Roman" w:cs="Times New Roman"/>
          <w:color w:val="000000" w:themeColor="text1"/>
          <w:sz w:val="28"/>
          <w:szCs w:val="28"/>
        </w:rPr>
        <w:t>України</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Відповідно</w:t>
      </w:r>
      <w:proofErr w:type="spellEnd"/>
      <w:r w:rsidRPr="00242B38">
        <w:rPr>
          <w:rFonts w:ascii="Times New Roman" w:hAnsi="Times New Roman" w:cs="Times New Roman"/>
          <w:color w:val="000000" w:themeColor="text1"/>
          <w:sz w:val="28"/>
          <w:szCs w:val="28"/>
        </w:rPr>
        <w:t xml:space="preserve"> до </w:t>
      </w:r>
      <w:proofErr w:type="spellStart"/>
      <w:proofErr w:type="gramStart"/>
      <w:r w:rsidRPr="00242B38">
        <w:rPr>
          <w:rFonts w:ascii="Times New Roman" w:hAnsi="Times New Roman" w:cs="Times New Roman"/>
          <w:color w:val="000000" w:themeColor="text1"/>
          <w:sz w:val="28"/>
          <w:szCs w:val="28"/>
        </w:rPr>
        <w:t>п</w:t>
      </w:r>
      <w:proofErr w:type="gramEnd"/>
      <w:r w:rsidRPr="00242B38">
        <w:rPr>
          <w:rFonts w:ascii="Times New Roman" w:hAnsi="Times New Roman" w:cs="Times New Roman"/>
          <w:color w:val="000000" w:themeColor="text1"/>
          <w:sz w:val="28"/>
          <w:szCs w:val="28"/>
        </w:rPr>
        <w:t>ідпункту</w:t>
      </w:r>
      <w:proofErr w:type="spellEnd"/>
      <w:r w:rsidRPr="00242B38">
        <w:rPr>
          <w:rFonts w:ascii="Times New Roman" w:hAnsi="Times New Roman" w:cs="Times New Roman"/>
          <w:color w:val="000000" w:themeColor="text1"/>
          <w:sz w:val="28"/>
          <w:szCs w:val="28"/>
        </w:rPr>
        <w:t xml:space="preserve"> 12.4.3 </w:t>
      </w:r>
      <w:proofErr w:type="spellStart"/>
      <w:r w:rsidRPr="00242B38">
        <w:rPr>
          <w:rFonts w:ascii="Times New Roman" w:hAnsi="Times New Roman" w:cs="Times New Roman"/>
          <w:color w:val="000000" w:themeColor="text1"/>
          <w:sz w:val="28"/>
          <w:szCs w:val="28"/>
        </w:rPr>
        <w:t>Податкового</w:t>
      </w:r>
      <w:proofErr w:type="spellEnd"/>
      <w:r w:rsidRPr="00242B38">
        <w:rPr>
          <w:rFonts w:ascii="Times New Roman" w:hAnsi="Times New Roman" w:cs="Times New Roman"/>
          <w:color w:val="000000" w:themeColor="text1"/>
          <w:sz w:val="28"/>
          <w:szCs w:val="28"/>
        </w:rPr>
        <w:t xml:space="preserve"> кодексу </w:t>
      </w:r>
      <w:proofErr w:type="spellStart"/>
      <w:r w:rsidRPr="00242B38">
        <w:rPr>
          <w:rFonts w:ascii="Times New Roman" w:hAnsi="Times New Roman" w:cs="Times New Roman"/>
          <w:color w:val="000000" w:themeColor="text1"/>
          <w:sz w:val="28"/>
          <w:szCs w:val="28"/>
        </w:rPr>
        <w:t>України</w:t>
      </w:r>
      <w:proofErr w:type="spellEnd"/>
      <w:r w:rsidRPr="00242B38">
        <w:rPr>
          <w:rFonts w:ascii="Times New Roman" w:hAnsi="Times New Roman" w:cs="Times New Roman"/>
          <w:color w:val="000000" w:themeColor="text1"/>
          <w:sz w:val="28"/>
          <w:szCs w:val="28"/>
        </w:rPr>
        <w:t xml:space="preserve">  д</w:t>
      </w:r>
      <w:r w:rsidRPr="00242B38">
        <w:rPr>
          <w:rFonts w:ascii="Times New Roman" w:hAnsi="Times New Roman" w:cs="Times New Roman"/>
          <w:color w:val="000000" w:themeColor="text1"/>
          <w:sz w:val="28"/>
          <w:szCs w:val="28"/>
          <w:shd w:val="clear" w:color="auto" w:fill="F0F0F0"/>
        </w:rPr>
        <w:t xml:space="preserve">о </w:t>
      </w:r>
      <w:proofErr w:type="spellStart"/>
      <w:r w:rsidRPr="00242B38">
        <w:rPr>
          <w:rFonts w:ascii="Times New Roman" w:hAnsi="Times New Roman" w:cs="Times New Roman"/>
          <w:color w:val="000000" w:themeColor="text1"/>
          <w:sz w:val="28"/>
          <w:szCs w:val="28"/>
        </w:rPr>
        <w:t>повноважень</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сільських</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селищних</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міських</w:t>
      </w:r>
      <w:proofErr w:type="spellEnd"/>
      <w:r w:rsidRPr="00242B38">
        <w:rPr>
          <w:rFonts w:ascii="Times New Roman" w:hAnsi="Times New Roman" w:cs="Times New Roman"/>
          <w:color w:val="000000" w:themeColor="text1"/>
          <w:sz w:val="28"/>
          <w:szCs w:val="28"/>
        </w:rPr>
        <w:t xml:space="preserve"> рад та рад </w:t>
      </w:r>
      <w:proofErr w:type="spellStart"/>
      <w:r w:rsidRPr="00242B38">
        <w:rPr>
          <w:rFonts w:ascii="Times New Roman" w:hAnsi="Times New Roman" w:cs="Times New Roman"/>
          <w:color w:val="000000" w:themeColor="text1"/>
          <w:sz w:val="28"/>
          <w:szCs w:val="28"/>
        </w:rPr>
        <w:t>об’єднаних</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територіальних</w:t>
      </w:r>
      <w:proofErr w:type="spellEnd"/>
      <w:r w:rsidRPr="00242B38">
        <w:rPr>
          <w:rFonts w:ascii="Times New Roman" w:hAnsi="Times New Roman" w:cs="Times New Roman"/>
          <w:color w:val="000000" w:themeColor="text1"/>
          <w:sz w:val="28"/>
          <w:szCs w:val="28"/>
        </w:rPr>
        <w:t xml:space="preserve"> громад, </w:t>
      </w:r>
      <w:proofErr w:type="spellStart"/>
      <w:r w:rsidRPr="00242B38">
        <w:rPr>
          <w:rFonts w:ascii="Times New Roman" w:hAnsi="Times New Roman" w:cs="Times New Roman"/>
          <w:color w:val="000000" w:themeColor="text1"/>
          <w:sz w:val="28"/>
          <w:szCs w:val="28"/>
        </w:rPr>
        <w:t>що</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створені</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згідно</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із</w:t>
      </w:r>
      <w:proofErr w:type="spellEnd"/>
      <w:r w:rsidRPr="00242B38">
        <w:rPr>
          <w:rFonts w:ascii="Times New Roman" w:hAnsi="Times New Roman" w:cs="Times New Roman"/>
          <w:color w:val="000000" w:themeColor="text1"/>
          <w:sz w:val="28"/>
          <w:szCs w:val="28"/>
        </w:rPr>
        <w:t xml:space="preserve"> законом та </w:t>
      </w:r>
      <w:proofErr w:type="spellStart"/>
      <w:r w:rsidRPr="00242B38">
        <w:rPr>
          <w:rFonts w:ascii="Times New Roman" w:hAnsi="Times New Roman" w:cs="Times New Roman"/>
          <w:color w:val="000000" w:themeColor="text1"/>
          <w:sz w:val="28"/>
          <w:szCs w:val="28"/>
        </w:rPr>
        <w:t>перспективним</w:t>
      </w:r>
      <w:proofErr w:type="spellEnd"/>
      <w:r w:rsidRPr="00242B38">
        <w:rPr>
          <w:rFonts w:ascii="Times New Roman" w:hAnsi="Times New Roman" w:cs="Times New Roman"/>
          <w:color w:val="000000" w:themeColor="text1"/>
          <w:sz w:val="28"/>
          <w:szCs w:val="28"/>
        </w:rPr>
        <w:t xml:space="preserve"> планом </w:t>
      </w:r>
      <w:proofErr w:type="spellStart"/>
      <w:r w:rsidRPr="00242B38">
        <w:rPr>
          <w:rFonts w:ascii="Times New Roman" w:hAnsi="Times New Roman" w:cs="Times New Roman"/>
          <w:color w:val="000000" w:themeColor="text1"/>
          <w:sz w:val="28"/>
          <w:szCs w:val="28"/>
        </w:rPr>
        <w:t>формування</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територій</w:t>
      </w:r>
      <w:proofErr w:type="spellEnd"/>
      <w:r w:rsidRPr="00242B38">
        <w:rPr>
          <w:rFonts w:ascii="Times New Roman" w:hAnsi="Times New Roman" w:cs="Times New Roman"/>
          <w:color w:val="000000" w:themeColor="text1"/>
          <w:sz w:val="28"/>
          <w:szCs w:val="28"/>
        </w:rPr>
        <w:t xml:space="preserve"> громад, </w:t>
      </w:r>
      <w:proofErr w:type="spellStart"/>
      <w:r w:rsidRPr="00242B38">
        <w:rPr>
          <w:rFonts w:ascii="Times New Roman" w:hAnsi="Times New Roman" w:cs="Times New Roman"/>
          <w:color w:val="000000" w:themeColor="text1"/>
          <w:sz w:val="28"/>
          <w:szCs w:val="28"/>
        </w:rPr>
        <w:t>щодо</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податків</w:t>
      </w:r>
      <w:proofErr w:type="spellEnd"/>
      <w:r w:rsidRPr="00242B38">
        <w:rPr>
          <w:rFonts w:ascii="Times New Roman" w:hAnsi="Times New Roman" w:cs="Times New Roman"/>
          <w:color w:val="000000" w:themeColor="text1"/>
          <w:sz w:val="28"/>
          <w:szCs w:val="28"/>
        </w:rPr>
        <w:t xml:space="preserve"> та </w:t>
      </w:r>
      <w:proofErr w:type="spellStart"/>
      <w:r w:rsidRPr="00242B38">
        <w:rPr>
          <w:rFonts w:ascii="Times New Roman" w:hAnsi="Times New Roman" w:cs="Times New Roman"/>
          <w:color w:val="000000" w:themeColor="text1"/>
          <w:sz w:val="28"/>
          <w:szCs w:val="28"/>
        </w:rPr>
        <w:t>зборів</w:t>
      </w:r>
      <w:proofErr w:type="spellEnd"/>
      <w:r w:rsidRPr="00242B38">
        <w:rPr>
          <w:rFonts w:ascii="Times New Roman" w:hAnsi="Times New Roman" w:cs="Times New Roman"/>
          <w:color w:val="000000" w:themeColor="text1"/>
          <w:sz w:val="28"/>
          <w:szCs w:val="28"/>
        </w:rPr>
        <w:t xml:space="preserve"> належать до початку </w:t>
      </w:r>
      <w:proofErr w:type="spellStart"/>
      <w:r w:rsidRPr="00242B38">
        <w:rPr>
          <w:rFonts w:ascii="Times New Roman" w:hAnsi="Times New Roman" w:cs="Times New Roman"/>
          <w:color w:val="000000" w:themeColor="text1"/>
          <w:sz w:val="28"/>
          <w:szCs w:val="28"/>
        </w:rPr>
        <w:t>наступного</w:t>
      </w:r>
      <w:proofErr w:type="spellEnd"/>
      <w:r w:rsidRPr="00242B38">
        <w:rPr>
          <w:rFonts w:ascii="Times New Roman" w:hAnsi="Times New Roman" w:cs="Times New Roman"/>
          <w:color w:val="000000" w:themeColor="text1"/>
          <w:sz w:val="28"/>
          <w:szCs w:val="28"/>
        </w:rPr>
        <w:t xml:space="preserve"> бюджетного </w:t>
      </w:r>
      <w:proofErr w:type="spellStart"/>
      <w:r w:rsidRPr="00242B38">
        <w:rPr>
          <w:rFonts w:ascii="Times New Roman" w:hAnsi="Times New Roman" w:cs="Times New Roman"/>
          <w:color w:val="000000" w:themeColor="text1"/>
          <w:sz w:val="28"/>
          <w:szCs w:val="28"/>
        </w:rPr>
        <w:t>періоду</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прийняття</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рішення</w:t>
      </w:r>
      <w:proofErr w:type="spellEnd"/>
      <w:r w:rsidRPr="00242B38">
        <w:rPr>
          <w:rFonts w:ascii="Times New Roman" w:hAnsi="Times New Roman" w:cs="Times New Roman"/>
          <w:color w:val="000000" w:themeColor="text1"/>
          <w:sz w:val="28"/>
          <w:szCs w:val="28"/>
        </w:rPr>
        <w:t xml:space="preserve"> про </w:t>
      </w:r>
      <w:proofErr w:type="spellStart"/>
      <w:r w:rsidRPr="00242B38">
        <w:rPr>
          <w:rFonts w:ascii="Times New Roman" w:hAnsi="Times New Roman" w:cs="Times New Roman"/>
          <w:color w:val="000000" w:themeColor="text1"/>
          <w:sz w:val="28"/>
          <w:szCs w:val="28"/>
        </w:rPr>
        <w:t>встановлення</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місцевих</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податків</w:t>
      </w:r>
      <w:proofErr w:type="spellEnd"/>
      <w:r w:rsidRPr="00242B38">
        <w:rPr>
          <w:rFonts w:ascii="Times New Roman" w:hAnsi="Times New Roman" w:cs="Times New Roman"/>
          <w:color w:val="000000" w:themeColor="text1"/>
          <w:sz w:val="28"/>
          <w:szCs w:val="28"/>
        </w:rPr>
        <w:t xml:space="preserve"> та </w:t>
      </w:r>
      <w:proofErr w:type="spellStart"/>
      <w:r w:rsidRPr="00242B38">
        <w:rPr>
          <w:rFonts w:ascii="Times New Roman" w:hAnsi="Times New Roman" w:cs="Times New Roman"/>
          <w:color w:val="000000" w:themeColor="text1"/>
          <w:sz w:val="28"/>
          <w:szCs w:val="28"/>
        </w:rPr>
        <w:t>зборів</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зміну</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розміру</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їх</w:t>
      </w:r>
      <w:proofErr w:type="spellEnd"/>
      <w:r w:rsidRPr="00242B38">
        <w:rPr>
          <w:rFonts w:ascii="Times New Roman" w:hAnsi="Times New Roman" w:cs="Times New Roman"/>
          <w:color w:val="000000" w:themeColor="text1"/>
          <w:sz w:val="28"/>
          <w:szCs w:val="28"/>
        </w:rPr>
        <w:t xml:space="preserve"> ставок, </w:t>
      </w:r>
      <w:proofErr w:type="spellStart"/>
      <w:r w:rsidRPr="00242B38">
        <w:rPr>
          <w:rFonts w:ascii="Times New Roman" w:hAnsi="Times New Roman" w:cs="Times New Roman"/>
          <w:color w:val="000000" w:themeColor="text1"/>
          <w:sz w:val="28"/>
          <w:szCs w:val="28"/>
        </w:rPr>
        <w:t>об'єкта</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оподаткування</w:t>
      </w:r>
      <w:proofErr w:type="spellEnd"/>
      <w:r w:rsidRPr="00242B38">
        <w:rPr>
          <w:rFonts w:ascii="Times New Roman" w:hAnsi="Times New Roman" w:cs="Times New Roman"/>
          <w:color w:val="000000" w:themeColor="text1"/>
          <w:sz w:val="28"/>
          <w:szCs w:val="28"/>
        </w:rPr>
        <w:t xml:space="preserve">, порядку </w:t>
      </w:r>
      <w:proofErr w:type="spellStart"/>
      <w:r w:rsidRPr="00242B38">
        <w:rPr>
          <w:rFonts w:ascii="Times New Roman" w:hAnsi="Times New Roman" w:cs="Times New Roman"/>
          <w:color w:val="000000" w:themeColor="text1"/>
          <w:sz w:val="28"/>
          <w:szCs w:val="28"/>
        </w:rPr>
        <w:t>справляння</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чи</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надання</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податкових</w:t>
      </w:r>
      <w:proofErr w:type="spellEnd"/>
      <w:r w:rsidRPr="00242B38">
        <w:rPr>
          <w:rFonts w:ascii="Times New Roman" w:hAnsi="Times New Roman" w:cs="Times New Roman"/>
          <w:color w:val="000000" w:themeColor="text1"/>
          <w:sz w:val="28"/>
          <w:szCs w:val="28"/>
        </w:rPr>
        <w:t xml:space="preserve"> </w:t>
      </w:r>
      <w:proofErr w:type="spellStart"/>
      <w:proofErr w:type="gramStart"/>
      <w:r w:rsidRPr="00242B38">
        <w:rPr>
          <w:rFonts w:ascii="Times New Roman" w:hAnsi="Times New Roman" w:cs="Times New Roman"/>
          <w:color w:val="000000" w:themeColor="text1"/>
          <w:sz w:val="28"/>
          <w:szCs w:val="28"/>
        </w:rPr>
        <w:t>п</w:t>
      </w:r>
      <w:proofErr w:type="gramEnd"/>
      <w:r w:rsidRPr="00242B38">
        <w:rPr>
          <w:rFonts w:ascii="Times New Roman" w:hAnsi="Times New Roman" w:cs="Times New Roman"/>
          <w:color w:val="000000" w:themeColor="text1"/>
          <w:sz w:val="28"/>
          <w:szCs w:val="28"/>
        </w:rPr>
        <w:t>ільг</w:t>
      </w:r>
      <w:proofErr w:type="spellEnd"/>
      <w:r w:rsidRPr="00242B38">
        <w:rPr>
          <w:rFonts w:ascii="Times New Roman" w:hAnsi="Times New Roman" w:cs="Times New Roman"/>
          <w:color w:val="000000" w:themeColor="text1"/>
          <w:sz w:val="28"/>
          <w:szCs w:val="28"/>
        </w:rPr>
        <w:t xml:space="preserve">, яке </w:t>
      </w:r>
      <w:proofErr w:type="spellStart"/>
      <w:r w:rsidRPr="00242B38">
        <w:rPr>
          <w:rFonts w:ascii="Times New Roman" w:hAnsi="Times New Roman" w:cs="Times New Roman"/>
          <w:color w:val="000000" w:themeColor="text1"/>
          <w:sz w:val="28"/>
          <w:szCs w:val="28"/>
        </w:rPr>
        <w:t>тягне</w:t>
      </w:r>
      <w:proofErr w:type="spellEnd"/>
      <w:r w:rsidRPr="00242B38">
        <w:rPr>
          <w:rFonts w:ascii="Times New Roman" w:hAnsi="Times New Roman" w:cs="Times New Roman"/>
          <w:color w:val="000000" w:themeColor="text1"/>
          <w:sz w:val="28"/>
          <w:szCs w:val="28"/>
        </w:rPr>
        <w:t xml:space="preserve"> за собою </w:t>
      </w:r>
      <w:proofErr w:type="spellStart"/>
      <w:r w:rsidRPr="00242B38">
        <w:rPr>
          <w:rFonts w:ascii="Times New Roman" w:hAnsi="Times New Roman" w:cs="Times New Roman"/>
          <w:color w:val="000000" w:themeColor="text1"/>
          <w:sz w:val="28"/>
          <w:szCs w:val="28"/>
        </w:rPr>
        <w:t>зміну</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податкових</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зобов'язань</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платників</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податків</w:t>
      </w:r>
      <w:proofErr w:type="spellEnd"/>
      <w:r w:rsidRPr="00242B38">
        <w:rPr>
          <w:rFonts w:ascii="Times New Roman" w:hAnsi="Times New Roman" w:cs="Times New Roman"/>
          <w:color w:val="000000" w:themeColor="text1"/>
          <w:sz w:val="28"/>
          <w:szCs w:val="28"/>
        </w:rPr>
        <w:t xml:space="preserve"> та яке </w:t>
      </w:r>
      <w:proofErr w:type="spellStart"/>
      <w:r w:rsidRPr="00242B38">
        <w:rPr>
          <w:rFonts w:ascii="Times New Roman" w:hAnsi="Times New Roman" w:cs="Times New Roman"/>
          <w:color w:val="000000" w:themeColor="text1"/>
          <w:sz w:val="28"/>
          <w:szCs w:val="28"/>
        </w:rPr>
        <w:t>набирає</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чинності</w:t>
      </w:r>
      <w:proofErr w:type="spellEnd"/>
      <w:r w:rsidRPr="00242B38">
        <w:rPr>
          <w:rFonts w:ascii="Times New Roman" w:hAnsi="Times New Roman" w:cs="Times New Roman"/>
          <w:color w:val="000000" w:themeColor="text1"/>
          <w:sz w:val="28"/>
          <w:szCs w:val="28"/>
        </w:rPr>
        <w:t xml:space="preserve"> з початку бюджетного </w:t>
      </w:r>
      <w:proofErr w:type="spellStart"/>
      <w:r w:rsidRPr="00242B38">
        <w:rPr>
          <w:rFonts w:ascii="Times New Roman" w:hAnsi="Times New Roman" w:cs="Times New Roman"/>
          <w:color w:val="000000" w:themeColor="text1"/>
          <w:sz w:val="28"/>
          <w:szCs w:val="28"/>
        </w:rPr>
        <w:t>періоду</w:t>
      </w:r>
      <w:proofErr w:type="spellEnd"/>
      <w:r w:rsidRPr="00242B38">
        <w:rPr>
          <w:rFonts w:ascii="Times New Roman" w:hAnsi="Times New Roman" w:cs="Times New Roman"/>
          <w:color w:val="000000" w:themeColor="text1"/>
          <w:sz w:val="28"/>
          <w:szCs w:val="28"/>
        </w:rPr>
        <w:t>.</w:t>
      </w:r>
    </w:p>
    <w:p w:rsidR="003C006C" w:rsidRPr="00242B38" w:rsidRDefault="003C006C" w:rsidP="003C006C">
      <w:pPr>
        <w:rPr>
          <w:rFonts w:ascii="Times New Roman" w:hAnsi="Times New Roman" w:cs="Times New Roman"/>
          <w:color w:val="000000" w:themeColor="text1"/>
          <w:sz w:val="28"/>
          <w:szCs w:val="28"/>
        </w:rPr>
      </w:pPr>
    </w:p>
    <w:p w:rsidR="003C006C" w:rsidRPr="00242B38" w:rsidRDefault="003C006C" w:rsidP="003C006C">
      <w:pPr>
        <w:pStyle w:val="Bodytext1"/>
        <w:spacing w:before="0" w:line="240" w:lineRule="auto"/>
        <w:ind w:firstLine="540"/>
        <w:jc w:val="center"/>
        <w:rPr>
          <w:rFonts w:ascii="Times New Roman" w:hAnsi="Times New Roman" w:cs="Times New Roman"/>
          <w:b/>
          <w:color w:val="000000" w:themeColor="text1"/>
          <w:sz w:val="28"/>
          <w:szCs w:val="28"/>
        </w:rPr>
      </w:pPr>
      <w:r w:rsidRPr="00242B38">
        <w:rPr>
          <w:rFonts w:ascii="Times New Roman" w:hAnsi="Times New Roman" w:cs="Times New Roman"/>
          <w:b/>
          <w:color w:val="000000" w:themeColor="text1"/>
          <w:sz w:val="28"/>
          <w:szCs w:val="28"/>
          <w:lang w:val="uk-UA"/>
        </w:rPr>
        <w:t xml:space="preserve">2. </w:t>
      </w:r>
      <w:proofErr w:type="spellStart"/>
      <w:proofErr w:type="gramStart"/>
      <w:r w:rsidRPr="00242B38">
        <w:rPr>
          <w:rFonts w:ascii="Times New Roman" w:hAnsi="Times New Roman" w:cs="Times New Roman"/>
          <w:b/>
          <w:color w:val="000000" w:themeColor="text1"/>
          <w:sz w:val="28"/>
          <w:szCs w:val="28"/>
        </w:rPr>
        <w:t>Ц</w:t>
      </w:r>
      <w:proofErr w:type="gramEnd"/>
      <w:r w:rsidRPr="00242B38">
        <w:rPr>
          <w:rFonts w:ascii="Times New Roman" w:hAnsi="Times New Roman" w:cs="Times New Roman"/>
          <w:b/>
          <w:color w:val="000000" w:themeColor="text1"/>
          <w:sz w:val="28"/>
          <w:szCs w:val="28"/>
        </w:rPr>
        <w:t>ілі</w:t>
      </w:r>
      <w:proofErr w:type="spellEnd"/>
      <w:r w:rsidRPr="00242B38">
        <w:rPr>
          <w:rFonts w:ascii="Times New Roman" w:hAnsi="Times New Roman" w:cs="Times New Roman"/>
          <w:b/>
          <w:color w:val="000000" w:themeColor="text1"/>
          <w:sz w:val="28"/>
          <w:szCs w:val="28"/>
        </w:rPr>
        <w:t xml:space="preserve"> державного </w:t>
      </w:r>
      <w:proofErr w:type="spellStart"/>
      <w:r w:rsidRPr="00242B38">
        <w:rPr>
          <w:rFonts w:ascii="Times New Roman" w:hAnsi="Times New Roman" w:cs="Times New Roman"/>
          <w:b/>
          <w:color w:val="000000" w:themeColor="text1"/>
          <w:sz w:val="28"/>
          <w:szCs w:val="28"/>
        </w:rPr>
        <w:t>регулювання</w:t>
      </w:r>
      <w:proofErr w:type="spellEnd"/>
    </w:p>
    <w:p w:rsidR="003C006C" w:rsidRPr="00242B38" w:rsidRDefault="003C006C" w:rsidP="003C006C">
      <w:pPr>
        <w:ind w:firstLine="720"/>
        <w:jc w:val="both"/>
        <w:rPr>
          <w:rFonts w:ascii="Times New Roman" w:hAnsi="Times New Roman" w:cs="Times New Roman"/>
          <w:color w:val="000000" w:themeColor="text1"/>
          <w:sz w:val="28"/>
          <w:szCs w:val="28"/>
        </w:rPr>
      </w:pPr>
      <w:proofErr w:type="spellStart"/>
      <w:r w:rsidRPr="00242B38">
        <w:rPr>
          <w:rFonts w:ascii="Times New Roman" w:hAnsi="Times New Roman" w:cs="Times New Roman"/>
          <w:color w:val="000000" w:themeColor="text1"/>
          <w:sz w:val="28"/>
          <w:szCs w:val="28"/>
        </w:rPr>
        <w:t>Основними</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цілями</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прийняття</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пропонованого</w:t>
      </w:r>
      <w:proofErr w:type="spellEnd"/>
      <w:r w:rsidRPr="00242B38">
        <w:rPr>
          <w:rFonts w:ascii="Times New Roman" w:hAnsi="Times New Roman" w:cs="Times New Roman"/>
          <w:color w:val="000000" w:themeColor="text1"/>
          <w:sz w:val="28"/>
          <w:szCs w:val="28"/>
        </w:rPr>
        <w:t xml:space="preserve"> регуляторного акту</w:t>
      </w:r>
      <w:proofErr w:type="gramStart"/>
      <w:r w:rsidRPr="00242B38">
        <w:rPr>
          <w:rFonts w:ascii="Times New Roman" w:hAnsi="Times New Roman" w:cs="Times New Roman"/>
          <w:color w:val="000000" w:themeColor="text1"/>
          <w:sz w:val="28"/>
          <w:szCs w:val="28"/>
        </w:rPr>
        <w:t xml:space="preserve"> є:</w:t>
      </w:r>
      <w:proofErr w:type="gramEnd"/>
      <w:r w:rsidRPr="00242B38">
        <w:rPr>
          <w:rFonts w:ascii="Times New Roman" w:hAnsi="Times New Roman" w:cs="Times New Roman"/>
          <w:color w:val="000000" w:themeColor="text1"/>
          <w:sz w:val="28"/>
          <w:szCs w:val="28"/>
        </w:rPr>
        <w:t xml:space="preserve"> </w:t>
      </w:r>
    </w:p>
    <w:p w:rsidR="003C006C" w:rsidRPr="00242B38" w:rsidRDefault="003C006C" w:rsidP="003C006C">
      <w:pPr>
        <w:numPr>
          <w:ilvl w:val="1"/>
          <w:numId w:val="1"/>
        </w:numPr>
        <w:tabs>
          <w:tab w:val="num" w:pos="0"/>
          <w:tab w:val="left" w:pos="1080"/>
        </w:tabs>
        <w:spacing w:after="0" w:line="240" w:lineRule="auto"/>
        <w:ind w:left="0" w:firstLine="720"/>
        <w:jc w:val="both"/>
        <w:rPr>
          <w:rFonts w:ascii="Times New Roman" w:hAnsi="Times New Roman" w:cs="Times New Roman"/>
          <w:color w:val="000000" w:themeColor="text1"/>
          <w:sz w:val="28"/>
          <w:szCs w:val="28"/>
        </w:rPr>
      </w:pPr>
      <w:proofErr w:type="spellStart"/>
      <w:r w:rsidRPr="00242B38">
        <w:rPr>
          <w:rFonts w:ascii="Times New Roman" w:hAnsi="Times New Roman" w:cs="Times New Roman"/>
          <w:color w:val="000000" w:themeColor="text1"/>
          <w:sz w:val="28"/>
          <w:szCs w:val="28"/>
        </w:rPr>
        <w:t>встановлення</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відносин</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що</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виникають</w:t>
      </w:r>
      <w:proofErr w:type="spellEnd"/>
      <w:r w:rsidRPr="00242B38">
        <w:rPr>
          <w:rFonts w:ascii="Times New Roman" w:hAnsi="Times New Roman" w:cs="Times New Roman"/>
          <w:color w:val="000000" w:themeColor="text1"/>
          <w:sz w:val="28"/>
          <w:szCs w:val="28"/>
        </w:rPr>
        <w:t xml:space="preserve"> у </w:t>
      </w:r>
      <w:proofErr w:type="spellStart"/>
      <w:r w:rsidRPr="00242B38">
        <w:rPr>
          <w:rFonts w:ascii="Times New Roman" w:hAnsi="Times New Roman" w:cs="Times New Roman"/>
          <w:color w:val="000000" w:themeColor="text1"/>
          <w:sz w:val="28"/>
          <w:szCs w:val="28"/>
        </w:rPr>
        <w:t>сфері</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справляння</w:t>
      </w:r>
      <w:proofErr w:type="spellEnd"/>
      <w:r w:rsidRPr="00242B38">
        <w:rPr>
          <w:rFonts w:ascii="Times New Roman" w:hAnsi="Times New Roman" w:cs="Times New Roman"/>
          <w:color w:val="000000" w:themeColor="text1"/>
          <w:sz w:val="28"/>
          <w:szCs w:val="28"/>
        </w:rPr>
        <w:t xml:space="preserve"> </w:t>
      </w:r>
      <w:proofErr w:type="gramStart"/>
      <w:r w:rsidRPr="00242B38">
        <w:rPr>
          <w:rFonts w:ascii="Times New Roman" w:hAnsi="Times New Roman" w:cs="Times New Roman"/>
          <w:color w:val="000000" w:themeColor="text1"/>
          <w:sz w:val="28"/>
          <w:szCs w:val="28"/>
        </w:rPr>
        <w:t>земельного</w:t>
      </w:r>
      <w:proofErr w:type="gramEnd"/>
      <w:r w:rsidRPr="00242B38">
        <w:rPr>
          <w:rFonts w:ascii="Times New Roman" w:hAnsi="Times New Roman" w:cs="Times New Roman"/>
          <w:color w:val="000000" w:themeColor="text1"/>
          <w:sz w:val="28"/>
          <w:szCs w:val="28"/>
        </w:rPr>
        <w:t xml:space="preserve"> </w:t>
      </w:r>
      <w:proofErr w:type="spellStart"/>
      <w:r w:rsidRPr="00242B38">
        <w:rPr>
          <w:rStyle w:val="11"/>
          <w:rFonts w:ascii="Times New Roman" w:hAnsi="Times New Roman" w:cs="Times New Roman"/>
          <w:b w:val="0"/>
          <w:color w:val="000000" w:themeColor="text1"/>
          <w:sz w:val="28"/>
          <w:szCs w:val="28"/>
        </w:rPr>
        <w:t>податку</w:t>
      </w:r>
      <w:proofErr w:type="spellEnd"/>
      <w:r w:rsidRPr="00242B38">
        <w:rPr>
          <w:rFonts w:ascii="Times New Roman" w:hAnsi="Times New Roman" w:cs="Times New Roman"/>
          <w:color w:val="000000" w:themeColor="text1"/>
          <w:sz w:val="28"/>
          <w:szCs w:val="28"/>
        </w:rPr>
        <w:t xml:space="preserve">; </w:t>
      </w:r>
    </w:p>
    <w:p w:rsidR="003C006C" w:rsidRPr="00242B38" w:rsidRDefault="003C006C" w:rsidP="003C006C">
      <w:pPr>
        <w:numPr>
          <w:ilvl w:val="1"/>
          <w:numId w:val="1"/>
        </w:numPr>
        <w:tabs>
          <w:tab w:val="num" w:pos="0"/>
          <w:tab w:val="left" w:pos="1080"/>
        </w:tabs>
        <w:spacing w:after="0" w:line="240" w:lineRule="auto"/>
        <w:ind w:left="0" w:firstLine="720"/>
        <w:jc w:val="both"/>
        <w:rPr>
          <w:rFonts w:ascii="Times New Roman" w:hAnsi="Times New Roman" w:cs="Times New Roman"/>
          <w:color w:val="000000" w:themeColor="text1"/>
          <w:sz w:val="28"/>
          <w:szCs w:val="28"/>
        </w:rPr>
      </w:pPr>
      <w:r w:rsidRPr="00242B38">
        <w:rPr>
          <w:rFonts w:ascii="Times New Roman" w:hAnsi="Times New Roman" w:cs="Times New Roman"/>
          <w:noProof/>
          <w:color w:val="000000" w:themeColor="text1"/>
          <w:sz w:val="28"/>
          <w:szCs w:val="28"/>
        </w:rPr>
        <w:t>пільг для фізичних та юридичних осіб</w:t>
      </w:r>
      <w:r w:rsidRPr="00242B38">
        <w:rPr>
          <w:rFonts w:ascii="Times New Roman" w:hAnsi="Times New Roman" w:cs="Times New Roman"/>
          <w:color w:val="000000" w:themeColor="text1"/>
          <w:sz w:val="28"/>
          <w:szCs w:val="28"/>
        </w:rPr>
        <w:t xml:space="preserve"> в межах </w:t>
      </w:r>
      <w:proofErr w:type="spellStart"/>
      <w:r w:rsidRPr="00242B38">
        <w:rPr>
          <w:rFonts w:ascii="Times New Roman" w:hAnsi="Times New Roman" w:cs="Times New Roman"/>
          <w:color w:val="000000" w:themeColor="text1"/>
          <w:sz w:val="28"/>
          <w:szCs w:val="28"/>
        </w:rPr>
        <w:t>визначених</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Податковим</w:t>
      </w:r>
      <w:proofErr w:type="spellEnd"/>
      <w:r w:rsidRPr="00242B38">
        <w:rPr>
          <w:rFonts w:ascii="Times New Roman" w:hAnsi="Times New Roman" w:cs="Times New Roman"/>
          <w:color w:val="000000" w:themeColor="text1"/>
          <w:sz w:val="28"/>
          <w:szCs w:val="28"/>
        </w:rPr>
        <w:t xml:space="preserve"> кодексом </w:t>
      </w:r>
      <w:proofErr w:type="spellStart"/>
      <w:r w:rsidRPr="00242B38">
        <w:rPr>
          <w:rFonts w:ascii="Times New Roman" w:hAnsi="Times New Roman" w:cs="Times New Roman"/>
          <w:color w:val="000000" w:themeColor="text1"/>
          <w:sz w:val="28"/>
          <w:szCs w:val="28"/>
        </w:rPr>
        <w:t>України</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із</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врахуванням</w:t>
      </w:r>
      <w:proofErr w:type="spellEnd"/>
      <w:r w:rsidRPr="00242B38">
        <w:rPr>
          <w:rFonts w:ascii="Times New Roman" w:hAnsi="Times New Roman" w:cs="Times New Roman"/>
          <w:color w:val="000000" w:themeColor="text1"/>
          <w:sz w:val="28"/>
          <w:szCs w:val="28"/>
        </w:rPr>
        <w:t xml:space="preserve"> потреб </w:t>
      </w:r>
      <w:proofErr w:type="spellStart"/>
      <w:r w:rsidRPr="00242B38">
        <w:rPr>
          <w:rFonts w:ascii="Times New Roman" w:hAnsi="Times New Roman" w:cs="Times New Roman"/>
          <w:color w:val="000000" w:themeColor="text1"/>
          <w:sz w:val="28"/>
          <w:szCs w:val="28"/>
        </w:rPr>
        <w:t>територіальної</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громади</w:t>
      </w:r>
      <w:proofErr w:type="spellEnd"/>
      <w:r w:rsidRPr="00242B38">
        <w:rPr>
          <w:rFonts w:ascii="Times New Roman" w:hAnsi="Times New Roman" w:cs="Times New Roman"/>
          <w:color w:val="000000" w:themeColor="text1"/>
          <w:sz w:val="28"/>
          <w:szCs w:val="28"/>
        </w:rPr>
        <w:t xml:space="preserve">; </w:t>
      </w:r>
    </w:p>
    <w:p w:rsidR="003C006C" w:rsidRPr="00242B38" w:rsidRDefault="003C006C" w:rsidP="003C006C">
      <w:pPr>
        <w:numPr>
          <w:ilvl w:val="1"/>
          <w:numId w:val="1"/>
        </w:numPr>
        <w:tabs>
          <w:tab w:val="num" w:pos="0"/>
          <w:tab w:val="left" w:pos="1080"/>
        </w:tabs>
        <w:spacing w:after="0" w:line="240" w:lineRule="auto"/>
        <w:ind w:left="0" w:firstLine="720"/>
        <w:jc w:val="both"/>
        <w:rPr>
          <w:rFonts w:ascii="Times New Roman" w:hAnsi="Times New Roman" w:cs="Times New Roman"/>
          <w:color w:val="000000" w:themeColor="text1"/>
          <w:sz w:val="28"/>
          <w:szCs w:val="28"/>
        </w:rPr>
      </w:pPr>
      <w:proofErr w:type="spellStart"/>
      <w:r w:rsidRPr="00242B38">
        <w:rPr>
          <w:rFonts w:ascii="Times New Roman" w:hAnsi="Times New Roman" w:cs="Times New Roman"/>
          <w:color w:val="000000" w:themeColor="text1"/>
          <w:sz w:val="28"/>
          <w:szCs w:val="28"/>
        </w:rPr>
        <w:t>здійснення</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планування</w:t>
      </w:r>
      <w:proofErr w:type="spellEnd"/>
      <w:r w:rsidRPr="00242B38">
        <w:rPr>
          <w:rFonts w:ascii="Times New Roman" w:hAnsi="Times New Roman" w:cs="Times New Roman"/>
          <w:color w:val="000000" w:themeColor="text1"/>
          <w:sz w:val="28"/>
          <w:szCs w:val="28"/>
        </w:rPr>
        <w:t xml:space="preserve"> та </w:t>
      </w:r>
      <w:proofErr w:type="spellStart"/>
      <w:r w:rsidRPr="00242B38">
        <w:rPr>
          <w:rFonts w:ascii="Times New Roman" w:hAnsi="Times New Roman" w:cs="Times New Roman"/>
          <w:color w:val="000000" w:themeColor="text1"/>
          <w:sz w:val="28"/>
          <w:szCs w:val="28"/>
        </w:rPr>
        <w:t>прогнозування</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надходжень</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від</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сплати</w:t>
      </w:r>
      <w:proofErr w:type="spellEnd"/>
      <w:r w:rsidRPr="00242B38">
        <w:rPr>
          <w:rFonts w:ascii="Times New Roman" w:hAnsi="Times New Roman" w:cs="Times New Roman"/>
          <w:color w:val="000000" w:themeColor="text1"/>
          <w:sz w:val="28"/>
          <w:szCs w:val="28"/>
        </w:rPr>
        <w:t xml:space="preserve"> </w:t>
      </w:r>
      <w:proofErr w:type="gramStart"/>
      <w:r w:rsidRPr="00242B38">
        <w:rPr>
          <w:rFonts w:ascii="Times New Roman" w:hAnsi="Times New Roman" w:cs="Times New Roman"/>
          <w:color w:val="000000" w:themeColor="text1"/>
          <w:sz w:val="28"/>
          <w:szCs w:val="28"/>
        </w:rPr>
        <w:t>земельного</w:t>
      </w:r>
      <w:proofErr w:type="gramEnd"/>
      <w:r w:rsidRPr="00242B38">
        <w:rPr>
          <w:rFonts w:ascii="Times New Roman" w:hAnsi="Times New Roman" w:cs="Times New Roman"/>
          <w:color w:val="000000" w:themeColor="text1"/>
          <w:sz w:val="28"/>
          <w:szCs w:val="28"/>
        </w:rPr>
        <w:t xml:space="preserve"> </w:t>
      </w:r>
      <w:proofErr w:type="spellStart"/>
      <w:r w:rsidRPr="00242B38">
        <w:rPr>
          <w:rStyle w:val="11"/>
          <w:rFonts w:ascii="Times New Roman" w:hAnsi="Times New Roman" w:cs="Times New Roman"/>
          <w:b w:val="0"/>
          <w:color w:val="000000" w:themeColor="text1"/>
          <w:sz w:val="28"/>
          <w:szCs w:val="28"/>
        </w:rPr>
        <w:t>податку</w:t>
      </w:r>
      <w:proofErr w:type="spellEnd"/>
      <w:r w:rsidRPr="00242B38">
        <w:rPr>
          <w:rStyle w:val="11"/>
          <w:rFonts w:ascii="Times New Roman" w:hAnsi="Times New Roman" w:cs="Times New Roman"/>
          <w:b w:val="0"/>
          <w:color w:val="000000" w:themeColor="text1"/>
          <w:sz w:val="28"/>
          <w:szCs w:val="28"/>
        </w:rPr>
        <w:t xml:space="preserve"> </w:t>
      </w:r>
      <w:r w:rsidRPr="00242B38">
        <w:rPr>
          <w:rFonts w:ascii="Times New Roman" w:hAnsi="Times New Roman" w:cs="Times New Roman"/>
          <w:color w:val="000000" w:themeColor="text1"/>
          <w:sz w:val="28"/>
          <w:szCs w:val="28"/>
        </w:rPr>
        <w:t xml:space="preserve">при </w:t>
      </w:r>
      <w:proofErr w:type="spellStart"/>
      <w:r w:rsidRPr="00242B38">
        <w:rPr>
          <w:rFonts w:ascii="Times New Roman" w:hAnsi="Times New Roman" w:cs="Times New Roman"/>
          <w:color w:val="000000" w:themeColor="text1"/>
          <w:sz w:val="28"/>
          <w:szCs w:val="28"/>
        </w:rPr>
        <w:t>формуванні</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міського</w:t>
      </w:r>
      <w:proofErr w:type="spellEnd"/>
      <w:r w:rsidRPr="00242B38">
        <w:rPr>
          <w:rFonts w:ascii="Times New Roman" w:hAnsi="Times New Roman" w:cs="Times New Roman"/>
          <w:color w:val="000000" w:themeColor="text1"/>
          <w:sz w:val="28"/>
          <w:szCs w:val="28"/>
        </w:rPr>
        <w:t xml:space="preserve"> бюджету.</w:t>
      </w:r>
    </w:p>
    <w:p w:rsidR="003C006C" w:rsidRPr="00242B38" w:rsidRDefault="003C006C" w:rsidP="003C006C">
      <w:pPr>
        <w:jc w:val="both"/>
        <w:rPr>
          <w:rFonts w:ascii="Times New Roman" w:hAnsi="Times New Roman" w:cs="Times New Roman"/>
          <w:color w:val="000000" w:themeColor="text1"/>
          <w:sz w:val="28"/>
          <w:szCs w:val="28"/>
          <w:lang w:eastAsia="uk-UA"/>
        </w:rPr>
      </w:pPr>
    </w:p>
    <w:p w:rsidR="003C006C" w:rsidRPr="00242B38" w:rsidRDefault="003C006C" w:rsidP="003C006C">
      <w:pPr>
        <w:pStyle w:val="Bodytext1"/>
        <w:spacing w:before="0" w:line="240" w:lineRule="auto"/>
        <w:ind w:firstLine="540"/>
        <w:jc w:val="center"/>
        <w:rPr>
          <w:rFonts w:ascii="Times New Roman" w:hAnsi="Times New Roman" w:cs="Times New Roman"/>
          <w:b/>
          <w:color w:val="000000" w:themeColor="text1"/>
          <w:sz w:val="28"/>
          <w:szCs w:val="28"/>
        </w:rPr>
      </w:pPr>
      <w:r w:rsidRPr="00242B38">
        <w:rPr>
          <w:rFonts w:ascii="Times New Roman" w:hAnsi="Times New Roman" w:cs="Times New Roman"/>
          <w:b/>
          <w:color w:val="000000" w:themeColor="text1"/>
          <w:sz w:val="28"/>
          <w:szCs w:val="28"/>
          <w:lang w:val="uk-UA"/>
        </w:rPr>
        <w:t xml:space="preserve">3. </w:t>
      </w:r>
      <w:proofErr w:type="spellStart"/>
      <w:r w:rsidRPr="00242B38">
        <w:rPr>
          <w:rFonts w:ascii="Times New Roman" w:hAnsi="Times New Roman" w:cs="Times New Roman"/>
          <w:b/>
          <w:color w:val="000000" w:themeColor="text1"/>
          <w:sz w:val="28"/>
          <w:szCs w:val="28"/>
        </w:rPr>
        <w:t>Альтернативні</w:t>
      </w:r>
      <w:proofErr w:type="spellEnd"/>
      <w:r w:rsidRPr="00242B38">
        <w:rPr>
          <w:rFonts w:ascii="Times New Roman" w:hAnsi="Times New Roman" w:cs="Times New Roman"/>
          <w:b/>
          <w:color w:val="000000" w:themeColor="text1"/>
          <w:sz w:val="28"/>
          <w:szCs w:val="28"/>
        </w:rPr>
        <w:t xml:space="preserve"> </w:t>
      </w:r>
      <w:proofErr w:type="spellStart"/>
      <w:r w:rsidRPr="00242B38">
        <w:rPr>
          <w:rFonts w:ascii="Times New Roman" w:hAnsi="Times New Roman" w:cs="Times New Roman"/>
          <w:b/>
          <w:color w:val="000000" w:themeColor="text1"/>
          <w:sz w:val="28"/>
          <w:szCs w:val="28"/>
        </w:rPr>
        <w:t>способи</w:t>
      </w:r>
      <w:proofErr w:type="spellEnd"/>
      <w:r w:rsidRPr="00242B38">
        <w:rPr>
          <w:rFonts w:ascii="Times New Roman" w:hAnsi="Times New Roman" w:cs="Times New Roman"/>
          <w:b/>
          <w:color w:val="000000" w:themeColor="text1"/>
          <w:sz w:val="28"/>
          <w:szCs w:val="28"/>
        </w:rPr>
        <w:t xml:space="preserve"> </w:t>
      </w:r>
      <w:proofErr w:type="spellStart"/>
      <w:r w:rsidRPr="00242B38">
        <w:rPr>
          <w:rFonts w:ascii="Times New Roman" w:hAnsi="Times New Roman" w:cs="Times New Roman"/>
          <w:b/>
          <w:color w:val="000000" w:themeColor="text1"/>
          <w:sz w:val="28"/>
          <w:szCs w:val="28"/>
        </w:rPr>
        <w:t>досягнення</w:t>
      </w:r>
      <w:proofErr w:type="spellEnd"/>
      <w:r w:rsidRPr="00242B38">
        <w:rPr>
          <w:rFonts w:ascii="Times New Roman" w:hAnsi="Times New Roman" w:cs="Times New Roman"/>
          <w:b/>
          <w:color w:val="000000" w:themeColor="text1"/>
          <w:sz w:val="28"/>
          <w:szCs w:val="28"/>
        </w:rPr>
        <w:t xml:space="preserve"> </w:t>
      </w:r>
      <w:proofErr w:type="spellStart"/>
      <w:r w:rsidRPr="00242B38">
        <w:rPr>
          <w:rFonts w:ascii="Times New Roman" w:hAnsi="Times New Roman" w:cs="Times New Roman"/>
          <w:b/>
          <w:color w:val="000000" w:themeColor="text1"/>
          <w:sz w:val="28"/>
          <w:szCs w:val="28"/>
        </w:rPr>
        <w:t>встановлених</w:t>
      </w:r>
      <w:proofErr w:type="spellEnd"/>
      <w:r w:rsidRPr="00242B38">
        <w:rPr>
          <w:rFonts w:ascii="Times New Roman" w:hAnsi="Times New Roman" w:cs="Times New Roman"/>
          <w:b/>
          <w:color w:val="000000" w:themeColor="text1"/>
          <w:sz w:val="28"/>
          <w:szCs w:val="28"/>
        </w:rPr>
        <w:t xml:space="preserve"> </w:t>
      </w:r>
      <w:proofErr w:type="spellStart"/>
      <w:r w:rsidRPr="00242B38">
        <w:rPr>
          <w:rFonts w:ascii="Times New Roman" w:hAnsi="Times New Roman" w:cs="Times New Roman"/>
          <w:b/>
          <w:color w:val="000000" w:themeColor="text1"/>
          <w:sz w:val="28"/>
          <w:szCs w:val="28"/>
        </w:rPr>
        <w:t>цілей</w:t>
      </w:r>
      <w:proofErr w:type="spellEnd"/>
    </w:p>
    <w:p w:rsidR="003C006C" w:rsidRPr="00242B38" w:rsidRDefault="003C006C" w:rsidP="003C006C">
      <w:pPr>
        <w:pStyle w:val="Bodytext1"/>
        <w:spacing w:before="0" w:line="240" w:lineRule="auto"/>
        <w:ind w:firstLine="539"/>
        <w:jc w:val="both"/>
        <w:rPr>
          <w:rFonts w:ascii="Times New Roman" w:hAnsi="Times New Roman" w:cs="Times New Roman"/>
          <w:color w:val="000000" w:themeColor="text1"/>
          <w:sz w:val="28"/>
          <w:szCs w:val="28"/>
          <w:lang w:val="uk-UA" w:eastAsia="uk-UA"/>
        </w:rPr>
      </w:pPr>
      <w:r w:rsidRPr="00242B38">
        <w:rPr>
          <w:rFonts w:ascii="Times New Roman" w:hAnsi="Times New Roman" w:cs="Times New Roman"/>
          <w:color w:val="000000" w:themeColor="text1"/>
          <w:sz w:val="28"/>
          <w:szCs w:val="28"/>
          <w:lang w:val="uk-UA" w:eastAsia="uk-UA"/>
        </w:rPr>
        <w:t>Альтернативи щодо вирішення даної проблеми немає, оскільки відповідно до Податкового кодексу України органи місцевого самоврядування самостійно встановлюють і визначають порядок сплати податку на майно в частині плати за землю відповідно до переліку і в межах установлених граничних розмірів ставок.</w:t>
      </w:r>
    </w:p>
    <w:p w:rsidR="003C006C" w:rsidRPr="00242B38" w:rsidRDefault="003C006C" w:rsidP="003C006C">
      <w:pPr>
        <w:pStyle w:val="Bodytext1"/>
        <w:spacing w:before="0" w:line="240" w:lineRule="auto"/>
        <w:ind w:firstLine="539"/>
        <w:jc w:val="both"/>
        <w:rPr>
          <w:rFonts w:ascii="Times New Roman" w:hAnsi="Times New Roman" w:cs="Times New Roman"/>
          <w:color w:val="000000" w:themeColor="text1"/>
          <w:sz w:val="28"/>
          <w:szCs w:val="28"/>
          <w:lang w:val="uk-UA" w:eastAsia="uk-UA"/>
        </w:rPr>
      </w:pPr>
      <w:r w:rsidRPr="00242B38">
        <w:rPr>
          <w:rFonts w:ascii="Times New Roman" w:hAnsi="Times New Roman" w:cs="Times New Roman"/>
          <w:color w:val="000000" w:themeColor="text1"/>
          <w:sz w:val="28"/>
          <w:szCs w:val="28"/>
          <w:lang w:val="uk-UA" w:eastAsia="uk-UA"/>
        </w:rPr>
        <w:t>У разі не встановлення рішенням органів місцевого самоврядування ставок податку на майно в частині плати за землю, такий податок сплачується платниками у порядку, встановленому Кодексом із застосуванням його мінімальних ставок.</w:t>
      </w:r>
    </w:p>
    <w:p w:rsidR="003C006C" w:rsidRPr="00242B38" w:rsidRDefault="003C006C" w:rsidP="003C006C">
      <w:pPr>
        <w:pStyle w:val="ac"/>
        <w:jc w:val="both"/>
        <w:rPr>
          <w:color w:val="000000" w:themeColor="text1"/>
          <w:sz w:val="28"/>
          <w:szCs w:val="28"/>
          <w:lang w:eastAsia="uk-UA"/>
        </w:rPr>
      </w:pPr>
      <w:r w:rsidRPr="00242B38">
        <w:rPr>
          <w:color w:val="000000" w:themeColor="text1"/>
          <w:sz w:val="28"/>
          <w:szCs w:val="28"/>
          <w:lang w:eastAsia="uk-UA"/>
        </w:rPr>
        <w:t xml:space="preserve">      Прийняття рішення «</w:t>
      </w:r>
      <w:r w:rsidRPr="00242B38">
        <w:rPr>
          <w:iCs/>
          <w:color w:val="000000" w:themeColor="text1"/>
          <w:sz w:val="28"/>
          <w:szCs w:val="28"/>
          <w:lang w:eastAsia="ru-RU"/>
        </w:rPr>
        <w:t xml:space="preserve">Про  внесення  змін  до  рішення  міської ради   від  25.06.2019   № </w:t>
      </w:r>
      <w:r w:rsidRPr="00242B38">
        <w:rPr>
          <w:color w:val="000000" w:themeColor="text1"/>
          <w:sz w:val="28"/>
          <w:szCs w:val="28"/>
        </w:rPr>
        <w:t xml:space="preserve">818-20/VII   </w:t>
      </w:r>
      <w:r w:rsidRPr="00242B38">
        <w:rPr>
          <w:iCs/>
          <w:color w:val="000000" w:themeColor="text1"/>
          <w:sz w:val="28"/>
          <w:szCs w:val="28"/>
          <w:lang w:eastAsia="ru-RU"/>
        </w:rPr>
        <w:t>«Про встановлення місцевих податків і зборів на підвідомчій території Бобровицької міської ради  на 2020 рік»</w:t>
      </w:r>
      <w:r w:rsidRPr="00242B38">
        <w:rPr>
          <w:rStyle w:val="11"/>
          <w:b w:val="0"/>
          <w:color w:val="000000" w:themeColor="text1"/>
          <w:sz w:val="28"/>
          <w:szCs w:val="28"/>
        </w:rPr>
        <w:t xml:space="preserve">  не</w:t>
      </w:r>
      <w:r w:rsidRPr="00242B38">
        <w:rPr>
          <w:color w:val="000000" w:themeColor="text1"/>
          <w:sz w:val="28"/>
          <w:szCs w:val="28"/>
          <w:lang w:eastAsia="uk-UA"/>
        </w:rPr>
        <w:t xml:space="preserve"> спричинить значних втрат дохідної частини міського бюджету.</w:t>
      </w:r>
    </w:p>
    <w:p w:rsidR="003C006C" w:rsidRPr="00242B38" w:rsidRDefault="003C006C" w:rsidP="003C006C">
      <w:pPr>
        <w:pStyle w:val="Bodytext1"/>
        <w:spacing w:before="0" w:line="240" w:lineRule="auto"/>
        <w:ind w:firstLine="539"/>
        <w:jc w:val="both"/>
        <w:rPr>
          <w:rFonts w:ascii="Times New Roman" w:hAnsi="Times New Roman" w:cs="Times New Roman"/>
          <w:color w:val="000000" w:themeColor="text1"/>
          <w:sz w:val="28"/>
          <w:szCs w:val="28"/>
          <w:lang w:val="uk-UA"/>
        </w:rPr>
      </w:pPr>
    </w:p>
    <w:p w:rsidR="003C006C" w:rsidRPr="00242B38" w:rsidRDefault="003C006C" w:rsidP="003C006C">
      <w:pPr>
        <w:pStyle w:val="Bodytext1"/>
        <w:spacing w:before="0" w:line="240" w:lineRule="auto"/>
        <w:ind w:firstLine="540"/>
        <w:jc w:val="center"/>
        <w:rPr>
          <w:rFonts w:ascii="Times New Roman" w:hAnsi="Times New Roman" w:cs="Times New Roman"/>
          <w:b/>
          <w:color w:val="000000" w:themeColor="text1"/>
          <w:sz w:val="28"/>
          <w:szCs w:val="28"/>
          <w:lang w:val="uk-UA"/>
        </w:rPr>
      </w:pPr>
    </w:p>
    <w:p w:rsidR="003C006C" w:rsidRPr="00242B38" w:rsidRDefault="003C006C" w:rsidP="003C006C">
      <w:pPr>
        <w:pStyle w:val="Bodytext1"/>
        <w:spacing w:before="0" w:line="240" w:lineRule="auto"/>
        <w:ind w:firstLine="540"/>
        <w:jc w:val="center"/>
        <w:rPr>
          <w:rFonts w:ascii="Times New Roman" w:hAnsi="Times New Roman" w:cs="Times New Roman"/>
          <w:b/>
          <w:color w:val="000000" w:themeColor="text1"/>
          <w:sz w:val="28"/>
          <w:szCs w:val="28"/>
          <w:lang w:val="uk-UA"/>
        </w:rPr>
      </w:pPr>
    </w:p>
    <w:p w:rsidR="003C006C" w:rsidRPr="00242B38" w:rsidRDefault="003C006C" w:rsidP="003C006C">
      <w:pPr>
        <w:pStyle w:val="Bodytext1"/>
        <w:spacing w:before="0" w:line="240" w:lineRule="auto"/>
        <w:ind w:firstLine="540"/>
        <w:jc w:val="center"/>
        <w:rPr>
          <w:rFonts w:ascii="Times New Roman" w:hAnsi="Times New Roman" w:cs="Times New Roman"/>
          <w:b/>
          <w:color w:val="000000" w:themeColor="text1"/>
          <w:sz w:val="28"/>
          <w:szCs w:val="28"/>
          <w:lang w:val="uk-UA"/>
        </w:rPr>
      </w:pPr>
    </w:p>
    <w:p w:rsidR="003C006C" w:rsidRPr="00242B38" w:rsidRDefault="003C006C" w:rsidP="003C006C">
      <w:pPr>
        <w:pStyle w:val="Bodytext1"/>
        <w:spacing w:before="0" w:line="240" w:lineRule="auto"/>
        <w:ind w:firstLine="540"/>
        <w:jc w:val="center"/>
        <w:rPr>
          <w:rFonts w:ascii="Times New Roman" w:hAnsi="Times New Roman" w:cs="Times New Roman"/>
          <w:b/>
          <w:color w:val="000000" w:themeColor="text1"/>
          <w:sz w:val="28"/>
          <w:szCs w:val="28"/>
          <w:lang w:val="uk-UA"/>
        </w:rPr>
      </w:pPr>
    </w:p>
    <w:p w:rsidR="003C006C" w:rsidRPr="00242B38" w:rsidRDefault="003C006C" w:rsidP="003C006C">
      <w:pPr>
        <w:pStyle w:val="Bodytext1"/>
        <w:spacing w:before="0" w:line="240" w:lineRule="auto"/>
        <w:ind w:firstLine="540"/>
        <w:jc w:val="center"/>
        <w:rPr>
          <w:rFonts w:ascii="Times New Roman" w:hAnsi="Times New Roman" w:cs="Times New Roman"/>
          <w:b/>
          <w:color w:val="000000" w:themeColor="text1"/>
          <w:sz w:val="28"/>
          <w:szCs w:val="28"/>
          <w:lang w:val="uk-UA"/>
        </w:rPr>
      </w:pPr>
    </w:p>
    <w:p w:rsidR="003C006C" w:rsidRPr="00242B38" w:rsidRDefault="003C006C" w:rsidP="003C006C">
      <w:pPr>
        <w:pStyle w:val="Bodytext1"/>
        <w:spacing w:before="0" w:line="240" w:lineRule="auto"/>
        <w:ind w:firstLine="540"/>
        <w:jc w:val="center"/>
        <w:rPr>
          <w:rFonts w:ascii="Times New Roman" w:hAnsi="Times New Roman" w:cs="Times New Roman"/>
          <w:b/>
          <w:color w:val="000000" w:themeColor="text1"/>
          <w:sz w:val="28"/>
          <w:szCs w:val="28"/>
          <w:lang w:val="uk-UA"/>
        </w:rPr>
      </w:pPr>
    </w:p>
    <w:p w:rsidR="003C006C" w:rsidRPr="00242B38" w:rsidRDefault="003C006C" w:rsidP="003C006C">
      <w:pPr>
        <w:pStyle w:val="Bodytext1"/>
        <w:spacing w:before="0" w:line="240" w:lineRule="auto"/>
        <w:ind w:firstLine="540"/>
        <w:jc w:val="center"/>
        <w:rPr>
          <w:rFonts w:ascii="Times New Roman" w:hAnsi="Times New Roman" w:cs="Times New Roman"/>
          <w:b/>
          <w:color w:val="000000" w:themeColor="text1"/>
          <w:sz w:val="28"/>
          <w:szCs w:val="28"/>
          <w:lang w:val="uk-UA"/>
        </w:rPr>
      </w:pPr>
      <w:r w:rsidRPr="00242B38">
        <w:rPr>
          <w:rFonts w:ascii="Times New Roman" w:hAnsi="Times New Roman" w:cs="Times New Roman"/>
          <w:b/>
          <w:color w:val="000000" w:themeColor="text1"/>
          <w:sz w:val="28"/>
          <w:szCs w:val="28"/>
          <w:lang w:val="uk-UA"/>
        </w:rPr>
        <w:t xml:space="preserve">4. </w:t>
      </w:r>
      <w:proofErr w:type="spellStart"/>
      <w:r w:rsidRPr="00242B38">
        <w:rPr>
          <w:rFonts w:ascii="Times New Roman" w:hAnsi="Times New Roman" w:cs="Times New Roman"/>
          <w:b/>
          <w:color w:val="000000" w:themeColor="text1"/>
          <w:sz w:val="28"/>
          <w:szCs w:val="28"/>
        </w:rPr>
        <w:t>Механізми</w:t>
      </w:r>
      <w:proofErr w:type="spellEnd"/>
      <w:r w:rsidRPr="00242B38">
        <w:rPr>
          <w:rFonts w:ascii="Times New Roman" w:hAnsi="Times New Roman" w:cs="Times New Roman"/>
          <w:b/>
          <w:color w:val="000000" w:themeColor="text1"/>
          <w:sz w:val="28"/>
          <w:szCs w:val="28"/>
        </w:rPr>
        <w:t xml:space="preserve"> та заходи, </w:t>
      </w:r>
    </w:p>
    <w:p w:rsidR="003C006C" w:rsidRPr="00242B38" w:rsidRDefault="003C006C" w:rsidP="003C006C">
      <w:pPr>
        <w:pStyle w:val="Bodytext1"/>
        <w:spacing w:before="0" w:line="240" w:lineRule="auto"/>
        <w:ind w:firstLine="540"/>
        <w:jc w:val="center"/>
        <w:rPr>
          <w:rFonts w:ascii="Times New Roman" w:hAnsi="Times New Roman" w:cs="Times New Roman"/>
          <w:b/>
          <w:color w:val="000000" w:themeColor="text1"/>
          <w:sz w:val="28"/>
          <w:szCs w:val="28"/>
        </w:rPr>
      </w:pPr>
      <w:proofErr w:type="spellStart"/>
      <w:r w:rsidRPr="00242B38">
        <w:rPr>
          <w:rFonts w:ascii="Times New Roman" w:hAnsi="Times New Roman" w:cs="Times New Roman"/>
          <w:b/>
          <w:color w:val="000000" w:themeColor="text1"/>
          <w:sz w:val="28"/>
          <w:szCs w:val="28"/>
        </w:rPr>
        <w:t>які</w:t>
      </w:r>
      <w:proofErr w:type="spellEnd"/>
      <w:r w:rsidRPr="00242B38">
        <w:rPr>
          <w:rFonts w:ascii="Times New Roman" w:hAnsi="Times New Roman" w:cs="Times New Roman"/>
          <w:b/>
          <w:color w:val="000000" w:themeColor="text1"/>
          <w:sz w:val="28"/>
          <w:szCs w:val="28"/>
        </w:rPr>
        <w:t xml:space="preserve"> </w:t>
      </w:r>
      <w:proofErr w:type="spellStart"/>
      <w:r w:rsidRPr="00242B38">
        <w:rPr>
          <w:rFonts w:ascii="Times New Roman" w:hAnsi="Times New Roman" w:cs="Times New Roman"/>
          <w:b/>
          <w:color w:val="000000" w:themeColor="text1"/>
          <w:sz w:val="28"/>
          <w:szCs w:val="28"/>
        </w:rPr>
        <w:t>пропонується</w:t>
      </w:r>
      <w:proofErr w:type="spellEnd"/>
      <w:r w:rsidRPr="00242B38">
        <w:rPr>
          <w:rFonts w:ascii="Times New Roman" w:hAnsi="Times New Roman" w:cs="Times New Roman"/>
          <w:b/>
          <w:color w:val="000000" w:themeColor="text1"/>
          <w:sz w:val="28"/>
          <w:szCs w:val="28"/>
        </w:rPr>
        <w:t xml:space="preserve"> </w:t>
      </w:r>
      <w:proofErr w:type="spellStart"/>
      <w:r w:rsidRPr="00242B38">
        <w:rPr>
          <w:rFonts w:ascii="Times New Roman" w:hAnsi="Times New Roman" w:cs="Times New Roman"/>
          <w:b/>
          <w:color w:val="000000" w:themeColor="text1"/>
          <w:sz w:val="28"/>
          <w:szCs w:val="28"/>
        </w:rPr>
        <w:t>застосувати</w:t>
      </w:r>
      <w:proofErr w:type="spellEnd"/>
      <w:r w:rsidRPr="00242B38">
        <w:rPr>
          <w:rFonts w:ascii="Times New Roman" w:hAnsi="Times New Roman" w:cs="Times New Roman"/>
          <w:b/>
          <w:color w:val="000000" w:themeColor="text1"/>
          <w:sz w:val="28"/>
          <w:szCs w:val="28"/>
        </w:rPr>
        <w:t xml:space="preserve"> для </w:t>
      </w:r>
      <w:proofErr w:type="spellStart"/>
      <w:r w:rsidRPr="00242B38">
        <w:rPr>
          <w:rFonts w:ascii="Times New Roman" w:hAnsi="Times New Roman" w:cs="Times New Roman"/>
          <w:b/>
          <w:color w:val="000000" w:themeColor="text1"/>
          <w:sz w:val="28"/>
          <w:szCs w:val="28"/>
        </w:rPr>
        <w:t>розв'язання</w:t>
      </w:r>
      <w:proofErr w:type="spellEnd"/>
      <w:r w:rsidRPr="00242B38">
        <w:rPr>
          <w:rFonts w:ascii="Times New Roman" w:hAnsi="Times New Roman" w:cs="Times New Roman"/>
          <w:b/>
          <w:color w:val="000000" w:themeColor="text1"/>
          <w:sz w:val="28"/>
          <w:szCs w:val="28"/>
        </w:rPr>
        <w:t xml:space="preserve"> </w:t>
      </w:r>
      <w:proofErr w:type="spellStart"/>
      <w:r w:rsidRPr="00242B38">
        <w:rPr>
          <w:rFonts w:ascii="Times New Roman" w:hAnsi="Times New Roman" w:cs="Times New Roman"/>
          <w:b/>
          <w:color w:val="000000" w:themeColor="text1"/>
          <w:sz w:val="28"/>
          <w:szCs w:val="28"/>
        </w:rPr>
        <w:t>проблеми</w:t>
      </w:r>
      <w:proofErr w:type="spellEnd"/>
    </w:p>
    <w:p w:rsidR="003C006C" w:rsidRPr="00242B38" w:rsidRDefault="003C006C" w:rsidP="003C006C">
      <w:pPr>
        <w:pStyle w:val="Bodytext1"/>
        <w:spacing w:before="0" w:line="240" w:lineRule="auto"/>
        <w:ind w:right="-1" w:firstLine="539"/>
        <w:jc w:val="both"/>
        <w:rPr>
          <w:rFonts w:ascii="Times New Roman" w:hAnsi="Times New Roman" w:cs="Times New Roman"/>
          <w:color w:val="000000" w:themeColor="text1"/>
          <w:sz w:val="28"/>
          <w:szCs w:val="28"/>
          <w:lang w:val="uk-UA" w:eastAsia="uk-UA"/>
        </w:rPr>
      </w:pPr>
      <w:r w:rsidRPr="00242B38">
        <w:rPr>
          <w:rFonts w:ascii="Times New Roman" w:hAnsi="Times New Roman" w:cs="Times New Roman"/>
          <w:color w:val="000000" w:themeColor="text1"/>
          <w:sz w:val="28"/>
          <w:szCs w:val="28"/>
          <w:lang w:val="uk-UA" w:eastAsia="uk-UA"/>
        </w:rPr>
        <w:t xml:space="preserve">Даним регуляторним актом передбачається встановити на території міської ради  пільг для фізичних та юридичних осіб, наданих відповідно до пункту 284.1 статті 284 Податкового кодексу України  та  додаткових пільг із сплати земельного податку для </w:t>
      </w:r>
      <w:r w:rsidRPr="00242B38">
        <w:rPr>
          <w:rFonts w:ascii="Times New Roman" w:hAnsi="Times New Roman" w:cs="Times New Roman"/>
          <w:color w:val="000000" w:themeColor="text1"/>
          <w:sz w:val="28"/>
          <w:szCs w:val="28"/>
          <w:shd w:val="clear" w:color="auto" w:fill="F7F7F7"/>
          <w:lang w:val="uk-UA"/>
        </w:rPr>
        <w:t xml:space="preserve"> о</w:t>
      </w:r>
      <w:proofErr w:type="spellStart"/>
      <w:r w:rsidRPr="00242B38">
        <w:rPr>
          <w:rFonts w:ascii="Times New Roman" w:hAnsi="Times New Roman" w:cs="Times New Roman"/>
          <w:color w:val="000000" w:themeColor="text1"/>
          <w:sz w:val="28"/>
          <w:szCs w:val="28"/>
          <w:shd w:val="clear" w:color="auto" w:fill="F7F7F7"/>
        </w:rPr>
        <w:t>рган</w:t>
      </w:r>
      <w:r w:rsidRPr="00242B38">
        <w:rPr>
          <w:rFonts w:ascii="Times New Roman" w:hAnsi="Times New Roman" w:cs="Times New Roman"/>
          <w:color w:val="000000" w:themeColor="text1"/>
          <w:sz w:val="28"/>
          <w:szCs w:val="28"/>
          <w:shd w:val="clear" w:color="auto" w:fill="F7F7F7"/>
          <w:lang w:val="uk-UA"/>
        </w:rPr>
        <w:t>ів</w:t>
      </w:r>
      <w:proofErr w:type="spellEnd"/>
      <w:r w:rsidRPr="00242B38">
        <w:rPr>
          <w:rFonts w:ascii="Times New Roman" w:hAnsi="Times New Roman" w:cs="Times New Roman"/>
          <w:color w:val="000000" w:themeColor="text1"/>
          <w:sz w:val="28"/>
          <w:szCs w:val="28"/>
          <w:shd w:val="clear" w:color="auto" w:fill="F7F7F7"/>
        </w:rPr>
        <w:t xml:space="preserve"> </w:t>
      </w:r>
      <w:proofErr w:type="spellStart"/>
      <w:r w:rsidRPr="00242B38">
        <w:rPr>
          <w:rFonts w:ascii="Times New Roman" w:hAnsi="Times New Roman" w:cs="Times New Roman"/>
          <w:color w:val="000000" w:themeColor="text1"/>
          <w:sz w:val="28"/>
          <w:szCs w:val="28"/>
          <w:shd w:val="clear" w:color="auto" w:fill="F7F7F7"/>
        </w:rPr>
        <w:t>державної</w:t>
      </w:r>
      <w:proofErr w:type="spellEnd"/>
      <w:r w:rsidRPr="00242B38">
        <w:rPr>
          <w:rFonts w:ascii="Times New Roman" w:hAnsi="Times New Roman" w:cs="Times New Roman"/>
          <w:color w:val="000000" w:themeColor="text1"/>
          <w:sz w:val="28"/>
          <w:szCs w:val="28"/>
          <w:shd w:val="clear" w:color="auto" w:fill="F7F7F7"/>
        </w:rPr>
        <w:t xml:space="preserve"> </w:t>
      </w:r>
      <w:proofErr w:type="spellStart"/>
      <w:r w:rsidRPr="00242B38">
        <w:rPr>
          <w:rFonts w:ascii="Times New Roman" w:hAnsi="Times New Roman" w:cs="Times New Roman"/>
          <w:color w:val="000000" w:themeColor="text1"/>
          <w:sz w:val="28"/>
          <w:szCs w:val="28"/>
          <w:shd w:val="clear" w:color="auto" w:fill="F7F7F7"/>
        </w:rPr>
        <w:t>влади</w:t>
      </w:r>
      <w:proofErr w:type="spellEnd"/>
      <w:r w:rsidRPr="00242B38">
        <w:rPr>
          <w:rFonts w:ascii="Times New Roman" w:hAnsi="Times New Roman" w:cs="Times New Roman"/>
          <w:color w:val="000000" w:themeColor="text1"/>
          <w:sz w:val="28"/>
          <w:szCs w:val="28"/>
          <w:shd w:val="clear" w:color="auto" w:fill="F7F7F7"/>
        </w:rPr>
        <w:t xml:space="preserve"> та орган</w:t>
      </w:r>
      <w:proofErr w:type="spellStart"/>
      <w:r w:rsidRPr="00242B38">
        <w:rPr>
          <w:rFonts w:ascii="Times New Roman" w:hAnsi="Times New Roman" w:cs="Times New Roman"/>
          <w:color w:val="000000" w:themeColor="text1"/>
          <w:sz w:val="28"/>
          <w:szCs w:val="28"/>
          <w:shd w:val="clear" w:color="auto" w:fill="F7F7F7"/>
          <w:lang w:val="uk-UA"/>
        </w:rPr>
        <w:t>ів</w:t>
      </w:r>
      <w:proofErr w:type="spellEnd"/>
      <w:r w:rsidRPr="00242B38">
        <w:rPr>
          <w:rFonts w:ascii="Times New Roman" w:hAnsi="Times New Roman" w:cs="Times New Roman"/>
          <w:color w:val="000000" w:themeColor="text1"/>
          <w:sz w:val="28"/>
          <w:szCs w:val="28"/>
          <w:shd w:val="clear" w:color="auto" w:fill="F7F7F7"/>
        </w:rPr>
        <w:t xml:space="preserve"> </w:t>
      </w:r>
      <w:proofErr w:type="spellStart"/>
      <w:r w:rsidRPr="00242B38">
        <w:rPr>
          <w:rFonts w:ascii="Times New Roman" w:hAnsi="Times New Roman" w:cs="Times New Roman"/>
          <w:color w:val="000000" w:themeColor="text1"/>
          <w:sz w:val="28"/>
          <w:szCs w:val="28"/>
          <w:shd w:val="clear" w:color="auto" w:fill="F7F7F7"/>
        </w:rPr>
        <w:t>місцевого</w:t>
      </w:r>
      <w:proofErr w:type="spellEnd"/>
      <w:r w:rsidRPr="00242B38">
        <w:rPr>
          <w:rFonts w:ascii="Times New Roman" w:hAnsi="Times New Roman" w:cs="Times New Roman"/>
          <w:color w:val="000000" w:themeColor="text1"/>
          <w:sz w:val="28"/>
          <w:szCs w:val="28"/>
          <w:shd w:val="clear" w:color="auto" w:fill="F7F7F7"/>
        </w:rPr>
        <w:t xml:space="preserve"> </w:t>
      </w:r>
      <w:proofErr w:type="spellStart"/>
      <w:r w:rsidRPr="00242B38">
        <w:rPr>
          <w:rFonts w:ascii="Times New Roman" w:hAnsi="Times New Roman" w:cs="Times New Roman"/>
          <w:color w:val="000000" w:themeColor="text1"/>
          <w:sz w:val="28"/>
          <w:szCs w:val="28"/>
          <w:shd w:val="clear" w:color="auto" w:fill="F7F7F7"/>
        </w:rPr>
        <w:t>самоврядування</w:t>
      </w:r>
      <w:proofErr w:type="spellEnd"/>
      <w:r w:rsidRPr="00242B38">
        <w:rPr>
          <w:rFonts w:ascii="Times New Roman" w:hAnsi="Times New Roman" w:cs="Times New Roman"/>
          <w:color w:val="000000" w:themeColor="text1"/>
          <w:sz w:val="28"/>
          <w:szCs w:val="28"/>
          <w:shd w:val="clear" w:color="auto" w:fill="F7F7F7"/>
        </w:rPr>
        <w:t>, орган</w:t>
      </w:r>
      <w:proofErr w:type="spellStart"/>
      <w:r w:rsidRPr="00242B38">
        <w:rPr>
          <w:rFonts w:ascii="Times New Roman" w:hAnsi="Times New Roman" w:cs="Times New Roman"/>
          <w:color w:val="000000" w:themeColor="text1"/>
          <w:sz w:val="28"/>
          <w:szCs w:val="28"/>
          <w:shd w:val="clear" w:color="auto" w:fill="F7F7F7"/>
          <w:lang w:val="uk-UA"/>
        </w:rPr>
        <w:t>ів</w:t>
      </w:r>
      <w:proofErr w:type="spellEnd"/>
      <w:r w:rsidRPr="00242B38">
        <w:rPr>
          <w:rFonts w:ascii="Times New Roman" w:hAnsi="Times New Roman" w:cs="Times New Roman"/>
          <w:color w:val="000000" w:themeColor="text1"/>
          <w:sz w:val="28"/>
          <w:szCs w:val="28"/>
          <w:shd w:val="clear" w:color="auto" w:fill="F7F7F7"/>
        </w:rPr>
        <w:t xml:space="preserve"> </w:t>
      </w:r>
      <w:proofErr w:type="spellStart"/>
      <w:r w:rsidRPr="00242B38">
        <w:rPr>
          <w:rFonts w:ascii="Times New Roman" w:hAnsi="Times New Roman" w:cs="Times New Roman"/>
          <w:color w:val="000000" w:themeColor="text1"/>
          <w:sz w:val="28"/>
          <w:szCs w:val="28"/>
          <w:shd w:val="clear" w:color="auto" w:fill="F7F7F7"/>
        </w:rPr>
        <w:t>прокуратури</w:t>
      </w:r>
      <w:proofErr w:type="spellEnd"/>
      <w:r w:rsidRPr="00242B38">
        <w:rPr>
          <w:rFonts w:ascii="Times New Roman" w:hAnsi="Times New Roman" w:cs="Times New Roman"/>
          <w:color w:val="000000" w:themeColor="text1"/>
          <w:sz w:val="28"/>
          <w:szCs w:val="28"/>
          <w:shd w:val="clear" w:color="auto" w:fill="F7F7F7"/>
        </w:rPr>
        <w:t>, заклад</w:t>
      </w:r>
      <w:proofErr w:type="spellStart"/>
      <w:r w:rsidRPr="00242B38">
        <w:rPr>
          <w:rFonts w:ascii="Times New Roman" w:hAnsi="Times New Roman" w:cs="Times New Roman"/>
          <w:color w:val="000000" w:themeColor="text1"/>
          <w:sz w:val="28"/>
          <w:szCs w:val="28"/>
          <w:shd w:val="clear" w:color="auto" w:fill="F7F7F7"/>
          <w:lang w:val="uk-UA"/>
        </w:rPr>
        <w:t>ів</w:t>
      </w:r>
      <w:proofErr w:type="spellEnd"/>
      <w:r w:rsidRPr="00242B38">
        <w:rPr>
          <w:rFonts w:ascii="Times New Roman" w:hAnsi="Times New Roman" w:cs="Times New Roman"/>
          <w:color w:val="000000" w:themeColor="text1"/>
          <w:sz w:val="28"/>
          <w:szCs w:val="28"/>
          <w:shd w:val="clear" w:color="auto" w:fill="F7F7F7"/>
        </w:rPr>
        <w:t xml:space="preserve">, </w:t>
      </w:r>
      <w:proofErr w:type="spellStart"/>
      <w:r w:rsidRPr="00242B38">
        <w:rPr>
          <w:rFonts w:ascii="Times New Roman" w:hAnsi="Times New Roman" w:cs="Times New Roman"/>
          <w:color w:val="000000" w:themeColor="text1"/>
          <w:sz w:val="28"/>
          <w:szCs w:val="28"/>
          <w:shd w:val="clear" w:color="auto" w:fill="F7F7F7"/>
        </w:rPr>
        <w:t>установ</w:t>
      </w:r>
      <w:proofErr w:type="spellEnd"/>
      <w:r w:rsidRPr="00242B38">
        <w:rPr>
          <w:rFonts w:ascii="Times New Roman" w:hAnsi="Times New Roman" w:cs="Times New Roman"/>
          <w:color w:val="000000" w:themeColor="text1"/>
          <w:sz w:val="28"/>
          <w:szCs w:val="28"/>
          <w:shd w:val="clear" w:color="auto" w:fill="F7F7F7"/>
        </w:rPr>
        <w:t xml:space="preserve"> та </w:t>
      </w:r>
      <w:proofErr w:type="spellStart"/>
      <w:r w:rsidRPr="00242B38">
        <w:rPr>
          <w:rFonts w:ascii="Times New Roman" w:hAnsi="Times New Roman" w:cs="Times New Roman"/>
          <w:color w:val="000000" w:themeColor="text1"/>
          <w:sz w:val="28"/>
          <w:szCs w:val="28"/>
          <w:shd w:val="clear" w:color="auto" w:fill="F7F7F7"/>
        </w:rPr>
        <w:t>організаці</w:t>
      </w:r>
      <w:proofErr w:type="spellEnd"/>
      <w:r w:rsidRPr="00242B38">
        <w:rPr>
          <w:rFonts w:ascii="Times New Roman" w:hAnsi="Times New Roman" w:cs="Times New Roman"/>
          <w:color w:val="000000" w:themeColor="text1"/>
          <w:sz w:val="28"/>
          <w:szCs w:val="28"/>
          <w:shd w:val="clear" w:color="auto" w:fill="F7F7F7"/>
          <w:lang w:val="uk-UA"/>
        </w:rPr>
        <w:t>й</w:t>
      </w:r>
      <w:r w:rsidRPr="00242B38">
        <w:rPr>
          <w:rFonts w:ascii="Times New Roman" w:hAnsi="Times New Roman" w:cs="Times New Roman"/>
          <w:color w:val="000000" w:themeColor="text1"/>
          <w:sz w:val="28"/>
          <w:szCs w:val="28"/>
          <w:shd w:val="clear" w:color="auto" w:fill="F7F7F7"/>
        </w:rPr>
        <w:t xml:space="preserve">, </w:t>
      </w:r>
      <w:proofErr w:type="spellStart"/>
      <w:r w:rsidRPr="00242B38">
        <w:rPr>
          <w:rFonts w:ascii="Times New Roman" w:hAnsi="Times New Roman" w:cs="Times New Roman"/>
          <w:color w:val="000000" w:themeColor="text1"/>
          <w:sz w:val="28"/>
          <w:szCs w:val="28"/>
          <w:shd w:val="clear" w:color="auto" w:fill="F7F7F7"/>
        </w:rPr>
        <w:t>спеціалізован</w:t>
      </w:r>
      <w:r w:rsidRPr="00242B38">
        <w:rPr>
          <w:rFonts w:ascii="Times New Roman" w:hAnsi="Times New Roman" w:cs="Times New Roman"/>
          <w:color w:val="000000" w:themeColor="text1"/>
          <w:sz w:val="28"/>
          <w:szCs w:val="28"/>
          <w:shd w:val="clear" w:color="auto" w:fill="F7F7F7"/>
          <w:lang w:val="uk-UA"/>
        </w:rPr>
        <w:t>их</w:t>
      </w:r>
      <w:proofErr w:type="spellEnd"/>
      <w:r w:rsidRPr="00242B38">
        <w:rPr>
          <w:rFonts w:ascii="Times New Roman" w:hAnsi="Times New Roman" w:cs="Times New Roman"/>
          <w:color w:val="000000" w:themeColor="text1"/>
          <w:sz w:val="28"/>
          <w:szCs w:val="28"/>
          <w:shd w:val="clear" w:color="auto" w:fill="F7F7F7"/>
        </w:rPr>
        <w:t xml:space="preserve"> </w:t>
      </w:r>
      <w:proofErr w:type="spellStart"/>
      <w:r w:rsidRPr="00242B38">
        <w:rPr>
          <w:rFonts w:ascii="Times New Roman" w:hAnsi="Times New Roman" w:cs="Times New Roman"/>
          <w:color w:val="000000" w:themeColor="text1"/>
          <w:sz w:val="28"/>
          <w:szCs w:val="28"/>
          <w:shd w:val="clear" w:color="auto" w:fill="F7F7F7"/>
        </w:rPr>
        <w:t>санаторії</w:t>
      </w:r>
      <w:proofErr w:type="spellEnd"/>
      <w:r w:rsidRPr="00242B38">
        <w:rPr>
          <w:rFonts w:ascii="Times New Roman" w:hAnsi="Times New Roman" w:cs="Times New Roman"/>
          <w:color w:val="000000" w:themeColor="text1"/>
          <w:sz w:val="28"/>
          <w:szCs w:val="28"/>
          <w:shd w:val="clear" w:color="auto" w:fill="F7F7F7"/>
          <w:lang w:val="uk-UA"/>
        </w:rPr>
        <w:t>в</w:t>
      </w:r>
      <w:r w:rsidRPr="00242B38">
        <w:rPr>
          <w:rFonts w:ascii="Times New Roman" w:hAnsi="Times New Roman" w:cs="Times New Roman"/>
          <w:color w:val="000000" w:themeColor="text1"/>
          <w:sz w:val="28"/>
          <w:szCs w:val="28"/>
          <w:shd w:val="clear" w:color="auto" w:fill="F7F7F7"/>
        </w:rPr>
        <w:t xml:space="preserve"> </w:t>
      </w:r>
      <w:proofErr w:type="spellStart"/>
      <w:r w:rsidRPr="00242B38">
        <w:rPr>
          <w:rFonts w:ascii="Times New Roman" w:hAnsi="Times New Roman" w:cs="Times New Roman"/>
          <w:color w:val="000000" w:themeColor="text1"/>
          <w:sz w:val="28"/>
          <w:szCs w:val="28"/>
          <w:shd w:val="clear" w:color="auto" w:fill="F7F7F7"/>
        </w:rPr>
        <w:t>України</w:t>
      </w:r>
      <w:proofErr w:type="spellEnd"/>
      <w:r w:rsidRPr="00242B38">
        <w:rPr>
          <w:rFonts w:ascii="Times New Roman" w:hAnsi="Times New Roman" w:cs="Times New Roman"/>
          <w:color w:val="000000" w:themeColor="text1"/>
          <w:sz w:val="28"/>
          <w:szCs w:val="28"/>
          <w:shd w:val="clear" w:color="auto" w:fill="F7F7F7"/>
        </w:rPr>
        <w:t xml:space="preserve"> для </w:t>
      </w:r>
      <w:proofErr w:type="spellStart"/>
      <w:r w:rsidRPr="00242B38">
        <w:rPr>
          <w:rFonts w:ascii="Times New Roman" w:hAnsi="Times New Roman" w:cs="Times New Roman"/>
          <w:color w:val="000000" w:themeColor="text1"/>
          <w:sz w:val="28"/>
          <w:szCs w:val="28"/>
          <w:shd w:val="clear" w:color="auto" w:fill="F7F7F7"/>
        </w:rPr>
        <w:t>реабілітації</w:t>
      </w:r>
      <w:proofErr w:type="spellEnd"/>
      <w:r w:rsidRPr="00242B38">
        <w:rPr>
          <w:rFonts w:ascii="Times New Roman" w:hAnsi="Times New Roman" w:cs="Times New Roman"/>
          <w:color w:val="000000" w:themeColor="text1"/>
          <w:sz w:val="28"/>
          <w:szCs w:val="28"/>
          <w:shd w:val="clear" w:color="auto" w:fill="F7F7F7"/>
        </w:rPr>
        <w:t xml:space="preserve">, </w:t>
      </w:r>
      <w:proofErr w:type="spellStart"/>
      <w:r w:rsidRPr="00242B38">
        <w:rPr>
          <w:rFonts w:ascii="Times New Roman" w:hAnsi="Times New Roman" w:cs="Times New Roman"/>
          <w:color w:val="000000" w:themeColor="text1"/>
          <w:sz w:val="28"/>
          <w:szCs w:val="28"/>
          <w:shd w:val="clear" w:color="auto" w:fill="F7F7F7"/>
        </w:rPr>
        <w:t>лікування</w:t>
      </w:r>
      <w:proofErr w:type="spellEnd"/>
      <w:r w:rsidRPr="00242B38">
        <w:rPr>
          <w:rFonts w:ascii="Times New Roman" w:hAnsi="Times New Roman" w:cs="Times New Roman"/>
          <w:color w:val="000000" w:themeColor="text1"/>
          <w:sz w:val="28"/>
          <w:szCs w:val="28"/>
          <w:shd w:val="clear" w:color="auto" w:fill="F7F7F7"/>
        </w:rPr>
        <w:t xml:space="preserve"> та </w:t>
      </w:r>
      <w:proofErr w:type="spellStart"/>
      <w:r w:rsidRPr="00242B38">
        <w:rPr>
          <w:rFonts w:ascii="Times New Roman" w:hAnsi="Times New Roman" w:cs="Times New Roman"/>
          <w:color w:val="000000" w:themeColor="text1"/>
          <w:sz w:val="28"/>
          <w:szCs w:val="28"/>
          <w:shd w:val="clear" w:color="auto" w:fill="F7F7F7"/>
        </w:rPr>
        <w:t>оздоровлення</w:t>
      </w:r>
      <w:proofErr w:type="spellEnd"/>
      <w:r w:rsidRPr="00242B38">
        <w:rPr>
          <w:rFonts w:ascii="Times New Roman" w:hAnsi="Times New Roman" w:cs="Times New Roman"/>
          <w:color w:val="000000" w:themeColor="text1"/>
          <w:sz w:val="28"/>
          <w:szCs w:val="28"/>
          <w:shd w:val="clear" w:color="auto" w:fill="F7F7F7"/>
        </w:rPr>
        <w:t xml:space="preserve"> </w:t>
      </w:r>
      <w:proofErr w:type="spellStart"/>
      <w:r w:rsidRPr="00242B38">
        <w:rPr>
          <w:rFonts w:ascii="Times New Roman" w:hAnsi="Times New Roman" w:cs="Times New Roman"/>
          <w:color w:val="000000" w:themeColor="text1"/>
          <w:sz w:val="28"/>
          <w:szCs w:val="28"/>
          <w:shd w:val="clear" w:color="auto" w:fill="F7F7F7"/>
        </w:rPr>
        <w:t>хворих</w:t>
      </w:r>
      <w:proofErr w:type="spellEnd"/>
      <w:r w:rsidRPr="00242B38">
        <w:rPr>
          <w:rFonts w:ascii="Times New Roman" w:hAnsi="Times New Roman" w:cs="Times New Roman"/>
          <w:color w:val="000000" w:themeColor="text1"/>
          <w:sz w:val="28"/>
          <w:szCs w:val="28"/>
          <w:shd w:val="clear" w:color="auto" w:fill="F7F7F7"/>
        </w:rPr>
        <w:t xml:space="preserve">, </w:t>
      </w:r>
      <w:proofErr w:type="spellStart"/>
      <w:r w:rsidRPr="00242B38">
        <w:rPr>
          <w:rFonts w:ascii="Times New Roman" w:hAnsi="Times New Roman" w:cs="Times New Roman"/>
          <w:color w:val="000000" w:themeColor="text1"/>
          <w:sz w:val="28"/>
          <w:szCs w:val="28"/>
          <w:shd w:val="clear" w:color="auto" w:fill="F7F7F7"/>
        </w:rPr>
        <w:t>військов</w:t>
      </w:r>
      <w:r w:rsidRPr="00242B38">
        <w:rPr>
          <w:rFonts w:ascii="Times New Roman" w:hAnsi="Times New Roman" w:cs="Times New Roman"/>
          <w:color w:val="000000" w:themeColor="text1"/>
          <w:sz w:val="28"/>
          <w:szCs w:val="28"/>
          <w:shd w:val="clear" w:color="auto" w:fill="F7F7F7"/>
          <w:lang w:val="uk-UA"/>
        </w:rPr>
        <w:t>их</w:t>
      </w:r>
      <w:proofErr w:type="spellEnd"/>
      <w:r w:rsidRPr="00242B38">
        <w:rPr>
          <w:rFonts w:ascii="Times New Roman" w:hAnsi="Times New Roman" w:cs="Times New Roman"/>
          <w:color w:val="000000" w:themeColor="text1"/>
          <w:sz w:val="28"/>
          <w:szCs w:val="28"/>
          <w:shd w:val="clear" w:color="auto" w:fill="F7F7F7"/>
        </w:rPr>
        <w:t xml:space="preserve"> </w:t>
      </w:r>
      <w:proofErr w:type="spellStart"/>
      <w:r w:rsidRPr="00242B38">
        <w:rPr>
          <w:rFonts w:ascii="Times New Roman" w:hAnsi="Times New Roman" w:cs="Times New Roman"/>
          <w:color w:val="000000" w:themeColor="text1"/>
          <w:sz w:val="28"/>
          <w:szCs w:val="28"/>
          <w:shd w:val="clear" w:color="auto" w:fill="F7F7F7"/>
        </w:rPr>
        <w:t>формуван</w:t>
      </w:r>
      <w:proofErr w:type="spellEnd"/>
      <w:r w:rsidRPr="00242B38">
        <w:rPr>
          <w:rFonts w:ascii="Times New Roman" w:hAnsi="Times New Roman" w:cs="Times New Roman"/>
          <w:color w:val="000000" w:themeColor="text1"/>
          <w:sz w:val="28"/>
          <w:szCs w:val="28"/>
          <w:shd w:val="clear" w:color="auto" w:fill="F7F7F7"/>
          <w:lang w:val="uk-UA"/>
        </w:rPr>
        <w:t>ь</w:t>
      </w:r>
      <w:r w:rsidRPr="00242B38">
        <w:rPr>
          <w:rFonts w:ascii="Times New Roman" w:hAnsi="Times New Roman" w:cs="Times New Roman"/>
          <w:color w:val="000000" w:themeColor="text1"/>
          <w:sz w:val="28"/>
          <w:szCs w:val="28"/>
          <w:shd w:val="clear" w:color="auto" w:fill="F7F7F7"/>
        </w:rPr>
        <w:t xml:space="preserve">, </w:t>
      </w:r>
      <w:proofErr w:type="spellStart"/>
      <w:r w:rsidRPr="00242B38">
        <w:rPr>
          <w:rFonts w:ascii="Times New Roman" w:hAnsi="Times New Roman" w:cs="Times New Roman"/>
          <w:color w:val="000000" w:themeColor="text1"/>
          <w:sz w:val="28"/>
          <w:szCs w:val="28"/>
          <w:shd w:val="clear" w:color="auto" w:fill="F7F7F7"/>
        </w:rPr>
        <w:t>утворен</w:t>
      </w:r>
      <w:r w:rsidRPr="00242B38">
        <w:rPr>
          <w:rFonts w:ascii="Times New Roman" w:hAnsi="Times New Roman" w:cs="Times New Roman"/>
          <w:color w:val="000000" w:themeColor="text1"/>
          <w:sz w:val="28"/>
          <w:szCs w:val="28"/>
          <w:shd w:val="clear" w:color="auto" w:fill="F7F7F7"/>
          <w:lang w:val="uk-UA"/>
        </w:rPr>
        <w:t>их</w:t>
      </w:r>
      <w:proofErr w:type="spellEnd"/>
      <w:r w:rsidRPr="00242B38">
        <w:rPr>
          <w:rFonts w:ascii="Times New Roman" w:hAnsi="Times New Roman" w:cs="Times New Roman"/>
          <w:color w:val="000000" w:themeColor="text1"/>
          <w:sz w:val="28"/>
          <w:szCs w:val="28"/>
          <w:shd w:val="clear" w:color="auto" w:fill="F7F7F7"/>
        </w:rPr>
        <w:t xml:space="preserve"> </w:t>
      </w:r>
      <w:proofErr w:type="spellStart"/>
      <w:r w:rsidRPr="00242B38">
        <w:rPr>
          <w:rFonts w:ascii="Times New Roman" w:hAnsi="Times New Roman" w:cs="Times New Roman"/>
          <w:color w:val="000000" w:themeColor="text1"/>
          <w:sz w:val="28"/>
          <w:szCs w:val="28"/>
          <w:shd w:val="clear" w:color="auto" w:fill="F7F7F7"/>
        </w:rPr>
        <w:t>відповідно</w:t>
      </w:r>
      <w:proofErr w:type="spellEnd"/>
      <w:r w:rsidRPr="00242B38">
        <w:rPr>
          <w:rFonts w:ascii="Times New Roman" w:hAnsi="Times New Roman" w:cs="Times New Roman"/>
          <w:color w:val="000000" w:themeColor="text1"/>
          <w:sz w:val="28"/>
          <w:szCs w:val="28"/>
          <w:shd w:val="clear" w:color="auto" w:fill="F7F7F7"/>
        </w:rPr>
        <w:t xml:space="preserve"> до </w:t>
      </w:r>
      <w:proofErr w:type="spellStart"/>
      <w:r w:rsidRPr="00242B38">
        <w:rPr>
          <w:rFonts w:ascii="Times New Roman" w:hAnsi="Times New Roman" w:cs="Times New Roman"/>
          <w:color w:val="000000" w:themeColor="text1"/>
          <w:sz w:val="28"/>
          <w:szCs w:val="28"/>
          <w:shd w:val="clear" w:color="auto" w:fill="F7F7F7"/>
        </w:rPr>
        <w:t>законів</w:t>
      </w:r>
      <w:proofErr w:type="spellEnd"/>
      <w:r w:rsidRPr="00242B38">
        <w:rPr>
          <w:rFonts w:ascii="Times New Roman" w:hAnsi="Times New Roman" w:cs="Times New Roman"/>
          <w:color w:val="000000" w:themeColor="text1"/>
          <w:sz w:val="28"/>
          <w:szCs w:val="28"/>
          <w:shd w:val="clear" w:color="auto" w:fill="F7F7F7"/>
        </w:rPr>
        <w:t xml:space="preserve"> </w:t>
      </w:r>
      <w:proofErr w:type="spellStart"/>
      <w:r w:rsidRPr="00242B38">
        <w:rPr>
          <w:rFonts w:ascii="Times New Roman" w:hAnsi="Times New Roman" w:cs="Times New Roman"/>
          <w:color w:val="000000" w:themeColor="text1"/>
          <w:sz w:val="28"/>
          <w:szCs w:val="28"/>
          <w:shd w:val="clear" w:color="auto" w:fill="F7F7F7"/>
        </w:rPr>
        <w:t>України</w:t>
      </w:r>
      <w:proofErr w:type="spellEnd"/>
      <w:r w:rsidRPr="00242B38">
        <w:rPr>
          <w:rFonts w:ascii="Times New Roman" w:hAnsi="Times New Roman" w:cs="Times New Roman"/>
          <w:color w:val="000000" w:themeColor="text1"/>
          <w:sz w:val="28"/>
          <w:szCs w:val="28"/>
          <w:shd w:val="clear" w:color="auto" w:fill="F7F7F7"/>
        </w:rPr>
        <w:t xml:space="preserve">, </w:t>
      </w:r>
      <w:proofErr w:type="spellStart"/>
      <w:r w:rsidRPr="00242B38">
        <w:rPr>
          <w:rFonts w:ascii="Times New Roman" w:hAnsi="Times New Roman" w:cs="Times New Roman"/>
          <w:color w:val="000000" w:themeColor="text1"/>
          <w:sz w:val="28"/>
          <w:szCs w:val="28"/>
          <w:shd w:val="clear" w:color="auto" w:fill="F7F7F7"/>
        </w:rPr>
        <w:t>Збройні</w:t>
      </w:r>
      <w:proofErr w:type="spellEnd"/>
      <w:r w:rsidRPr="00242B38">
        <w:rPr>
          <w:rFonts w:ascii="Times New Roman" w:hAnsi="Times New Roman" w:cs="Times New Roman"/>
          <w:color w:val="000000" w:themeColor="text1"/>
          <w:sz w:val="28"/>
          <w:szCs w:val="28"/>
          <w:shd w:val="clear" w:color="auto" w:fill="F7F7F7"/>
        </w:rPr>
        <w:t xml:space="preserve"> </w:t>
      </w:r>
      <w:proofErr w:type="spellStart"/>
      <w:r w:rsidRPr="00242B38">
        <w:rPr>
          <w:rFonts w:ascii="Times New Roman" w:hAnsi="Times New Roman" w:cs="Times New Roman"/>
          <w:color w:val="000000" w:themeColor="text1"/>
          <w:sz w:val="28"/>
          <w:szCs w:val="28"/>
          <w:shd w:val="clear" w:color="auto" w:fill="F7F7F7"/>
        </w:rPr>
        <w:t>Сили</w:t>
      </w:r>
      <w:proofErr w:type="spellEnd"/>
      <w:r w:rsidRPr="00242B38">
        <w:rPr>
          <w:rFonts w:ascii="Times New Roman" w:hAnsi="Times New Roman" w:cs="Times New Roman"/>
          <w:color w:val="000000" w:themeColor="text1"/>
          <w:sz w:val="28"/>
          <w:szCs w:val="28"/>
          <w:shd w:val="clear" w:color="auto" w:fill="F7F7F7"/>
        </w:rPr>
        <w:t xml:space="preserve"> </w:t>
      </w:r>
      <w:proofErr w:type="spellStart"/>
      <w:r w:rsidRPr="00242B38">
        <w:rPr>
          <w:rFonts w:ascii="Times New Roman" w:hAnsi="Times New Roman" w:cs="Times New Roman"/>
          <w:color w:val="000000" w:themeColor="text1"/>
          <w:sz w:val="28"/>
          <w:szCs w:val="28"/>
          <w:shd w:val="clear" w:color="auto" w:fill="F7F7F7"/>
        </w:rPr>
        <w:t>України</w:t>
      </w:r>
      <w:proofErr w:type="spellEnd"/>
      <w:r w:rsidRPr="00242B38">
        <w:rPr>
          <w:rFonts w:ascii="Times New Roman" w:hAnsi="Times New Roman" w:cs="Times New Roman"/>
          <w:color w:val="000000" w:themeColor="text1"/>
          <w:sz w:val="28"/>
          <w:szCs w:val="28"/>
          <w:shd w:val="clear" w:color="auto" w:fill="F7F7F7"/>
          <w:lang w:val="uk-UA"/>
        </w:rPr>
        <w:t>,</w:t>
      </w:r>
      <w:r w:rsidRPr="00242B38">
        <w:rPr>
          <w:rFonts w:ascii="Times New Roman" w:hAnsi="Times New Roman" w:cs="Times New Roman"/>
          <w:color w:val="000000" w:themeColor="text1"/>
          <w:sz w:val="28"/>
          <w:szCs w:val="28"/>
          <w:shd w:val="clear" w:color="auto" w:fill="F7F7F7"/>
        </w:rPr>
        <w:t xml:space="preserve">  </w:t>
      </w:r>
      <w:proofErr w:type="spellStart"/>
      <w:r w:rsidRPr="00242B38">
        <w:rPr>
          <w:rFonts w:ascii="Times New Roman" w:hAnsi="Times New Roman" w:cs="Times New Roman"/>
          <w:color w:val="000000" w:themeColor="text1"/>
          <w:sz w:val="28"/>
          <w:szCs w:val="28"/>
          <w:shd w:val="clear" w:color="auto" w:fill="F7F7F7"/>
        </w:rPr>
        <w:t>які</w:t>
      </w:r>
      <w:proofErr w:type="spellEnd"/>
      <w:r w:rsidRPr="00242B38">
        <w:rPr>
          <w:rFonts w:ascii="Times New Roman" w:hAnsi="Times New Roman" w:cs="Times New Roman"/>
          <w:color w:val="000000" w:themeColor="text1"/>
          <w:sz w:val="28"/>
          <w:szCs w:val="28"/>
          <w:shd w:val="clear" w:color="auto" w:fill="F7F7F7"/>
        </w:rPr>
        <w:t xml:space="preserve"> </w:t>
      </w:r>
      <w:proofErr w:type="spellStart"/>
      <w:r w:rsidRPr="00242B38">
        <w:rPr>
          <w:rFonts w:ascii="Times New Roman" w:hAnsi="Times New Roman" w:cs="Times New Roman"/>
          <w:color w:val="000000" w:themeColor="text1"/>
          <w:sz w:val="28"/>
          <w:szCs w:val="28"/>
          <w:shd w:val="clear" w:color="auto" w:fill="F7F7F7"/>
        </w:rPr>
        <w:t>повністю</w:t>
      </w:r>
      <w:proofErr w:type="spellEnd"/>
      <w:r w:rsidRPr="00242B38">
        <w:rPr>
          <w:rFonts w:ascii="Times New Roman" w:hAnsi="Times New Roman" w:cs="Times New Roman"/>
          <w:color w:val="000000" w:themeColor="text1"/>
          <w:sz w:val="28"/>
          <w:szCs w:val="28"/>
          <w:shd w:val="clear" w:color="auto" w:fill="F7F7F7"/>
        </w:rPr>
        <w:t xml:space="preserve"> </w:t>
      </w:r>
      <w:proofErr w:type="spellStart"/>
      <w:r w:rsidRPr="00242B38">
        <w:rPr>
          <w:rFonts w:ascii="Times New Roman" w:hAnsi="Times New Roman" w:cs="Times New Roman"/>
          <w:color w:val="000000" w:themeColor="text1"/>
          <w:sz w:val="28"/>
          <w:szCs w:val="28"/>
          <w:shd w:val="clear" w:color="auto" w:fill="F7F7F7"/>
        </w:rPr>
        <w:t>утримуються</w:t>
      </w:r>
      <w:proofErr w:type="spellEnd"/>
      <w:r w:rsidRPr="00242B38">
        <w:rPr>
          <w:rFonts w:ascii="Times New Roman" w:hAnsi="Times New Roman" w:cs="Times New Roman"/>
          <w:color w:val="000000" w:themeColor="text1"/>
          <w:sz w:val="28"/>
          <w:szCs w:val="28"/>
          <w:shd w:val="clear" w:color="auto" w:fill="F7F7F7"/>
        </w:rPr>
        <w:t xml:space="preserve"> за </w:t>
      </w:r>
      <w:proofErr w:type="spellStart"/>
      <w:r w:rsidRPr="00242B38">
        <w:rPr>
          <w:rFonts w:ascii="Times New Roman" w:hAnsi="Times New Roman" w:cs="Times New Roman"/>
          <w:color w:val="000000" w:themeColor="text1"/>
          <w:sz w:val="28"/>
          <w:szCs w:val="28"/>
          <w:shd w:val="clear" w:color="auto" w:fill="F7F7F7"/>
        </w:rPr>
        <w:t>рахунок</w:t>
      </w:r>
      <w:proofErr w:type="spellEnd"/>
      <w:r w:rsidRPr="00242B38">
        <w:rPr>
          <w:rFonts w:ascii="Times New Roman" w:hAnsi="Times New Roman" w:cs="Times New Roman"/>
          <w:color w:val="000000" w:themeColor="text1"/>
          <w:sz w:val="28"/>
          <w:szCs w:val="28"/>
          <w:shd w:val="clear" w:color="auto" w:fill="F7F7F7"/>
        </w:rPr>
        <w:t xml:space="preserve"> </w:t>
      </w:r>
      <w:proofErr w:type="spellStart"/>
      <w:r w:rsidRPr="00242B38">
        <w:rPr>
          <w:rFonts w:ascii="Times New Roman" w:hAnsi="Times New Roman" w:cs="Times New Roman"/>
          <w:color w:val="000000" w:themeColor="text1"/>
          <w:sz w:val="28"/>
          <w:szCs w:val="28"/>
          <w:shd w:val="clear" w:color="auto" w:fill="F7F7F7"/>
        </w:rPr>
        <w:t>коштів</w:t>
      </w:r>
      <w:proofErr w:type="spellEnd"/>
      <w:r w:rsidRPr="00242B38">
        <w:rPr>
          <w:rFonts w:ascii="Times New Roman" w:hAnsi="Times New Roman" w:cs="Times New Roman"/>
          <w:color w:val="000000" w:themeColor="text1"/>
          <w:sz w:val="28"/>
          <w:szCs w:val="28"/>
          <w:shd w:val="clear" w:color="auto" w:fill="F7F7F7"/>
        </w:rPr>
        <w:t xml:space="preserve"> державного </w:t>
      </w:r>
      <w:proofErr w:type="spellStart"/>
      <w:r w:rsidRPr="00242B38">
        <w:rPr>
          <w:rFonts w:ascii="Times New Roman" w:hAnsi="Times New Roman" w:cs="Times New Roman"/>
          <w:color w:val="000000" w:themeColor="text1"/>
          <w:sz w:val="28"/>
          <w:szCs w:val="28"/>
          <w:shd w:val="clear" w:color="auto" w:fill="F7F7F7"/>
        </w:rPr>
        <w:t>або</w:t>
      </w:r>
      <w:proofErr w:type="spellEnd"/>
      <w:r w:rsidRPr="00242B38">
        <w:rPr>
          <w:rFonts w:ascii="Times New Roman" w:hAnsi="Times New Roman" w:cs="Times New Roman"/>
          <w:color w:val="000000" w:themeColor="text1"/>
          <w:sz w:val="28"/>
          <w:szCs w:val="28"/>
          <w:shd w:val="clear" w:color="auto" w:fill="F7F7F7"/>
        </w:rPr>
        <w:t xml:space="preserve"> </w:t>
      </w:r>
      <w:proofErr w:type="spellStart"/>
      <w:r w:rsidRPr="00242B38">
        <w:rPr>
          <w:rFonts w:ascii="Times New Roman" w:hAnsi="Times New Roman" w:cs="Times New Roman"/>
          <w:color w:val="000000" w:themeColor="text1"/>
          <w:sz w:val="28"/>
          <w:szCs w:val="28"/>
          <w:shd w:val="clear" w:color="auto" w:fill="F7F7F7"/>
        </w:rPr>
        <w:t>місцевих</w:t>
      </w:r>
      <w:proofErr w:type="spellEnd"/>
      <w:r w:rsidRPr="00242B38">
        <w:rPr>
          <w:rFonts w:ascii="Times New Roman" w:hAnsi="Times New Roman" w:cs="Times New Roman"/>
          <w:color w:val="000000" w:themeColor="text1"/>
          <w:sz w:val="28"/>
          <w:szCs w:val="28"/>
          <w:shd w:val="clear" w:color="auto" w:fill="F7F7F7"/>
        </w:rPr>
        <w:t xml:space="preserve"> </w:t>
      </w:r>
      <w:proofErr w:type="spellStart"/>
      <w:r w:rsidRPr="00242B38">
        <w:rPr>
          <w:rFonts w:ascii="Times New Roman" w:hAnsi="Times New Roman" w:cs="Times New Roman"/>
          <w:color w:val="000000" w:themeColor="text1"/>
          <w:sz w:val="28"/>
          <w:szCs w:val="28"/>
          <w:shd w:val="clear" w:color="auto" w:fill="F7F7F7"/>
        </w:rPr>
        <w:t>бюджетів</w:t>
      </w:r>
      <w:proofErr w:type="spellEnd"/>
      <w:r w:rsidRPr="00242B38">
        <w:rPr>
          <w:rFonts w:ascii="Times New Roman" w:hAnsi="Times New Roman" w:cs="Times New Roman"/>
          <w:color w:val="000000" w:themeColor="text1"/>
          <w:sz w:val="28"/>
          <w:szCs w:val="28"/>
          <w:shd w:val="clear" w:color="auto" w:fill="F7F7F7"/>
        </w:rPr>
        <w:t>,  у</w:t>
      </w:r>
      <w:r w:rsidRPr="00242B38">
        <w:rPr>
          <w:rFonts w:ascii="Times New Roman" w:hAnsi="Times New Roman" w:cs="Times New Roman"/>
          <w:color w:val="000000" w:themeColor="text1"/>
          <w:sz w:val="28"/>
          <w:szCs w:val="28"/>
          <w:shd w:val="clear" w:color="auto" w:fill="F7F7F7"/>
          <w:lang w:val="uk-UA"/>
        </w:rPr>
        <w:t xml:space="preserve"> </w:t>
      </w:r>
      <w:proofErr w:type="spellStart"/>
      <w:r w:rsidRPr="00242B38">
        <w:rPr>
          <w:rFonts w:ascii="Times New Roman" w:hAnsi="Times New Roman" w:cs="Times New Roman"/>
          <w:color w:val="000000" w:themeColor="text1"/>
          <w:sz w:val="28"/>
          <w:szCs w:val="28"/>
          <w:shd w:val="clear" w:color="auto" w:fill="F7F7F7"/>
        </w:rPr>
        <w:t>розмірі</w:t>
      </w:r>
      <w:proofErr w:type="spellEnd"/>
      <w:r w:rsidRPr="00242B38">
        <w:rPr>
          <w:rFonts w:ascii="Times New Roman" w:hAnsi="Times New Roman" w:cs="Times New Roman"/>
          <w:color w:val="000000" w:themeColor="text1"/>
          <w:sz w:val="28"/>
          <w:szCs w:val="28"/>
          <w:shd w:val="clear" w:color="auto" w:fill="F7F7F7"/>
        </w:rPr>
        <w:t xml:space="preserve"> 100 %</w:t>
      </w:r>
      <w:r w:rsidRPr="00242B38">
        <w:rPr>
          <w:rFonts w:ascii="Times New Roman" w:hAnsi="Times New Roman" w:cs="Times New Roman"/>
          <w:color w:val="000000" w:themeColor="text1"/>
          <w:sz w:val="28"/>
          <w:szCs w:val="28"/>
          <w:shd w:val="clear" w:color="auto" w:fill="F7F7F7"/>
          <w:lang w:val="uk-UA"/>
        </w:rPr>
        <w:t xml:space="preserve">. </w:t>
      </w:r>
      <w:r w:rsidRPr="00242B38">
        <w:rPr>
          <w:rFonts w:ascii="Times New Roman" w:hAnsi="Times New Roman" w:cs="Times New Roman"/>
          <w:color w:val="000000" w:themeColor="text1"/>
          <w:sz w:val="28"/>
          <w:szCs w:val="28"/>
          <w:lang w:val="uk-UA" w:eastAsia="uk-UA"/>
        </w:rPr>
        <w:t xml:space="preserve"> </w:t>
      </w:r>
    </w:p>
    <w:p w:rsidR="003C006C" w:rsidRPr="00242B38" w:rsidRDefault="003C006C" w:rsidP="003C006C">
      <w:pPr>
        <w:pStyle w:val="Bodytext1"/>
        <w:spacing w:before="0" w:line="240" w:lineRule="auto"/>
        <w:ind w:firstLine="539"/>
        <w:jc w:val="both"/>
        <w:rPr>
          <w:rFonts w:ascii="Times New Roman" w:hAnsi="Times New Roman" w:cs="Times New Roman"/>
          <w:color w:val="000000" w:themeColor="text1"/>
          <w:sz w:val="28"/>
          <w:szCs w:val="28"/>
          <w:lang w:val="uk-UA" w:eastAsia="uk-UA"/>
        </w:rPr>
      </w:pPr>
      <w:r w:rsidRPr="00242B38">
        <w:rPr>
          <w:rFonts w:ascii="Times New Roman" w:hAnsi="Times New Roman" w:cs="Times New Roman"/>
          <w:color w:val="000000" w:themeColor="text1"/>
          <w:sz w:val="28"/>
          <w:szCs w:val="28"/>
          <w:lang w:val="uk-UA" w:eastAsia="uk-UA"/>
        </w:rPr>
        <w:t xml:space="preserve">Запропонований спосіб відповідає принципам державної регуляторної політики, а саме: доцільність, адекватність, ефективність, збалансованість, передбачуваність, принципу прозорості та врахування громадської думки та пропозицій.             </w:t>
      </w:r>
    </w:p>
    <w:p w:rsidR="003C006C" w:rsidRPr="00242B38" w:rsidRDefault="003C006C" w:rsidP="003C006C">
      <w:pPr>
        <w:pStyle w:val="Bodytext1"/>
        <w:ind w:firstLine="539"/>
        <w:jc w:val="both"/>
        <w:rPr>
          <w:rFonts w:ascii="Times New Roman" w:hAnsi="Times New Roman" w:cs="Times New Roman"/>
          <w:color w:val="000000" w:themeColor="text1"/>
          <w:sz w:val="28"/>
          <w:szCs w:val="28"/>
          <w:lang w:val="uk-UA" w:eastAsia="uk-UA"/>
        </w:rPr>
      </w:pPr>
    </w:p>
    <w:p w:rsidR="003C006C" w:rsidRPr="00242B38" w:rsidRDefault="003C006C" w:rsidP="003C006C">
      <w:pPr>
        <w:pStyle w:val="Bodytext1"/>
        <w:spacing w:before="0" w:line="240" w:lineRule="auto"/>
        <w:ind w:firstLine="540"/>
        <w:jc w:val="center"/>
        <w:rPr>
          <w:rFonts w:ascii="Times New Roman" w:hAnsi="Times New Roman" w:cs="Times New Roman"/>
          <w:b/>
          <w:color w:val="000000" w:themeColor="text1"/>
          <w:sz w:val="28"/>
          <w:szCs w:val="28"/>
        </w:rPr>
      </w:pPr>
      <w:r w:rsidRPr="00242B38">
        <w:rPr>
          <w:rFonts w:ascii="Times New Roman" w:hAnsi="Times New Roman" w:cs="Times New Roman"/>
          <w:b/>
          <w:color w:val="000000" w:themeColor="text1"/>
          <w:sz w:val="28"/>
          <w:szCs w:val="28"/>
          <w:lang w:val="uk-UA"/>
        </w:rPr>
        <w:t xml:space="preserve">5. </w:t>
      </w:r>
      <w:r w:rsidRPr="00242B38">
        <w:rPr>
          <w:rFonts w:ascii="Times New Roman" w:hAnsi="Times New Roman" w:cs="Times New Roman"/>
          <w:b/>
          <w:color w:val="000000" w:themeColor="text1"/>
          <w:sz w:val="28"/>
          <w:szCs w:val="28"/>
        </w:rPr>
        <w:t>Об</w:t>
      </w:r>
      <w:r w:rsidRPr="00242B38">
        <w:rPr>
          <w:rFonts w:ascii="Times New Roman" w:hAnsi="Times New Roman" w:cs="Times New Roman"/>
          <w:b/>
          <w:color w:val="000000" w:themeColor="text1"/>
          <w:sz w:val="28"/>
          <w:szCs w:val="28"/>
          <w:lang w:val="uk-UA"/>
        </w:rPr>
        <w:t>г</w:t>
      </w:r>
      <w:proofErr w:type="spellStart"/>
      <w:r w:rsidRPr="00242B38">
        <w:rPr>
          <w:rFonts w:ascii="Times New Roman" w:hAnsi="Times New Roman" w:cs="Times New Roman"/>
          <w:b/>
          <w:color w:val="000000" w:themeColor="text1"/>
          <w:sz w:val="28"/>
          <w:szCs w:val="28"/>
        </w:rPr>
        <w:t>рунтування</w:t>
      </w:r>
      <w:proofErr w:type="spellEnd"/>
      <w:r w:rsidRPr="00242B38">
        <w:rPr>
          <w:rFonts w:ascii="Times New Roman" w:hAnsi="Times New Roman" w:cs="Times New Roman"/>
          <w:b/>
          <w:color w:val="000000" w:themeColor="text1"/>
          <w:sz w:val="28"/>
          <w:szCs w:val="28"/>
        </w:rPr>
        <w:t xml:space="preserve"> </w:t>
      </w:r>
      <w:proofErr w:type="spellStart"/>
      <w:r w:rsidRPr="00242B38">
        <w:rPr>
          <w:rFonts w:ascii="Times New Roman" w:hAnsi="Times New Roman" w:cs="Times New Roman"/>
          <w:b/>
          <w:color w:val="000000" w:themeColor="text1"/>
          <w:sz w:val="28"/>
          <w:szCs w:val="28"/>
        </w:rPr>
        <w:t>можливості</w:t>
      </w:r>
      <w:proofErr w:type="spellEnd"/>
      <w:r w:rsidRPr="00242B38">
        <w:rPr>
          <w:rFonts w:ascii="Times New Roman" w:hAnsi="Times New Roman" w:cs="Times New Roman"/>
          <w:b/>
          <w:color w:val="000000" w:themeColor="text1"/>
          <w:sz w:val="28"/>
          <w:szCs w:val="28"/>
        </w:rPr>
        <w:t xml:space="preserve"> </w:t>
      </w:r>
      <w:proofErr w:type="spellStart"/>
      <w:r w:rsidRPr="00242B38">
        <w:rPr>
          <w:rFonts w:ascii="Times New Roman" w:hAnsi="Times New Roman" w:cs="Times New Roman"/>
          <w:b/>
          <w:color w:val="000000" w:themeColor="text1"/>
          <w:sz w:val="28"/>
          <w:szCs w:val="28"/>
        </w:rPr>
        <w:t>досягнення</w:t>
      </w:r>
      <w:proofErr w:type="spellEnd"/>
      <w:r w:rsidRPr="00242B38">
        <w:rPr>
          <w:rFonts w:ascii="Times New Roman" w:hAnsi="Times New Roman" w:cs="Times New Roman"/>
          <w:b/>
          <w:color w:val="000000" w:themeColor="text1"/>
          <w:sz w:val="28"/>
          <w:szCs w:val="28"/>
        </w:rPr>
        <w:t xml:space="preserve"> </w:t>
      </w:r>
      <w:proofErr w:type="spellStart"/>
      <w:r w:rsidRPr="00242B38">
        <w:rPr>
          <w:rFonts w:ascii="Times New Roman" w:hAnsi="Times New Roman" w:cs="Times New Roman"/>
          <w:b/>
          <w:color w:val="000000" w:themeColor="text1"/>
          <w:sz w:val="28"/>
          <w:szCs w:val="28"/>
        </w:rPr>
        <w:t>встановлених</w:t>
      </w:r>
      <w:proofErr w:type="spellEnd"/>
      <w:r w:rsidRPr="00242B38">
        <w:rPr>
          <w:rFonts w:ascii="Times New Roman" w:hAnsi="Times New Roman" w:cs="Times New Roman"/>
          <w:b/>
          <w:color w:val="000000" w:themeColor="text1"/>
          <w:sz w:val="28"/>
          <w:szCs w:val="28"/>
        </w:rPr>
        <w:t xml:space="preserve"> </w:t>
      </w:r>
      <w:proofErr w:type="spellStart"/>
      <w:r w:rsidRPr="00242B38">
        <w:rPr>
          <w:rFonts w:ascii="Times New Roman" w:hAnsi="Times New Roman" w:cs="Times New Roman"/>
          <w:b/>
          <w:color w:val="000000" w:themeColor="text1"/>
          <w:sz w:val="28"/>
          <w:szCs w:val="28"/>
        </w:rPr>
        <w:t>цілей</w:t>
      </w:r>
      <w:proofErr w:type="spellEnd"/>
      <w:r w:rsidRPr="00242B38">
        <w:rPr>
          <w:rFonts w:ascii="Times New Roman" w:hAnsi="Times New Roman" w:cs="Times New Roman"/>
          <w:b/>
          <w:color w:val="000000" w:themeColor="text1"/>
          <w:sz w:val="28"/>
          <w:szCs w:val="28"/>
        </w:rPr>
        <w:t xml:space="preserve"> </w:t>
      </w:r>
      <w:proofErr w:type="gramStart"/>
      <w:r w:rsidRPr="00242B38">
        <w:rPr>
          <w:rFonts w:ascii="Times New Roman" w:hAnsi="Times New Roman" w:cs="Times New Roman"/>
          <w:b/>
          <w:color w:val="000000" w:themeColor="text1"/>
          <w:sz w:val="28"/>
          <w:szCs w:val="28"/>
        </w:rPr>
        <w:t>у</w:t>
      </w:r>
      <w:proofErr w:type="gramEnd"/>
      <w:r w:rsidRPr="00242B38">
        <w:rPr>
          <w:rFonts w:ascii="Times New Roman" w:hAnsi="Times New Roman" w:cs="Times New Roman"/>
          <w:b/>
          <w:color w:val="000000" w:themeColor="text1"/>
          <w:sz w:val="28"/>
          <w:szCs w:val="28"/>
        </w:rPr>
        <w:t xml:space="preserve"> </w:t>
      </w:r>
      <w:proofErr w:type="spellStart"/>
      <w:proofErr w:type="gramStart"/>
      <w:r w:rsidRPr="00242B38">
        <w:rPr>
          <w:rFonts w:ascii="Times New Roman" w:hAnsi="Times New Roman" w:cs="Times New Roman"/>
          <w:b/>
          <w:color w:val="000000" w:themeColor="text1"/>
          <w:sz w:val="28"/>
          <w:szCs w:val="28"/>
        </w:rPr>
        <w:t>раз</w:t>
      </w:r>
      <w:proofErr w:type="gramEnd"/>
      <w:r w:rsidRPr="00242B38">
        <w:rPr>
          <w:rFonts w:ascii="Times New Roman" w:hAnsi="Times New Roman" w:cs="Times New Roman"/>
          <w:b/>
          <w:color w:val="000000" w:themeColor="text1"/>
          <w:sz w:val="28"/>
          <w:szCs w:val="28"/>
        </w:rPr>
        <w:t>і</w:t>
      </w:r>
      <w:proofErr w:type="spellEnd"/>
      <w:r w:rsidRPr="00242B38">
        <w:rPr>
          <w:rFonts w:ascii="Times New Roman" w:hAnsi="Times New Roman" w:cs="Times New Roman"/>
          <w:b/>
          <w:color w:val="000000" w:themeColor="text1"/>
          <w:sz w:val="28"/>
          <w:szCs w:val="28"/>
        </w:rPr>
        <w:t xml:space="preserve"> </w:t>
      </w:r>
      <w:proofErr w:type="spellStart"/>
      <w:r w:rsidRPr="00242B38">
        <w:rPr>
          <w:rFonts w:ascii="Times New Roman" w:hAnsi="Times New Roman" w:cs="Times New Roman"/>
          <w:b/>
          <w:color w:val="000000" w:themeColor="text1"/>
          <w:sz w:val="28"/>
          <w:szCs w:val="28"/>
        </w:rPr>
        <w:t>прийняття</w:t>
      </w:r>
      <w:proofErr w:type="spellEnd"/>
      <w:r w:rsidRPr="00242B38">
        <w:rPr>
          <w:rFonts w:ascii="Times New Roman" w:hAnsi="Times New Roman" w:cs="Times New Roman"/>
          <w:b/>
          <w:color w:val="000000" w:themeColor="text1"/>
          <w:sz w:val="28"/>
          <w:szCs w:val="28"/>
        </w:rPr>
        <w:t xml:space="preserve"> регуляторного акта</w:t>
      </w:r>
    </w:p>
    <w:p w:rsidR="003C006C" w:rsidRPr="00242B38" w:rsidRDefault="003C006C" w:rsidP="003C006C">
      <w:pPr>
        <w:pStyle w:val="Bodytext1"/>
        <w:spacing w:before="0" w:line="240" w:lineRule="auto"/>
        <w:ind w:firstLine="539"/>
        <w:jc w:val="both"/>
        <w:rPr>
          <w:rFonts w:ascii="Times New Roman" w:hAnsi="Times New Roman" w:cs="Times New Roman"/>
          <w:color w:val="000000" w:themeColor="text1"/>
          <w:sz w:val="28"/>
          <w:szCs w:val="28"/>
          <w:lang w:val="uk-UA"/>
        </w:rPr>
      </w:pPr>
      <w:r w:rsidRPr="00242B38">
        <w:rPr>
          <w:rFonts w:ascii="Times New Roman" w:hAnsi="Times New Roman" w:cs="Times New Roman"/>
          <w:color w:val="000000" w:themeColor="text1"/>
          <w:sz w:val="28"/>
          <w:szCs w:val="28"/>
          <w:lang w:val="uk-UA"/>
        </w:rPr>
        <w:t xml:space="preserve">Прийняття цього регуляторного акту забезпечить належне справляння земельного </w:t>
      </w:r>
      <w:proofErr w:type="spellStart"/>
      <w:r w:rsidRPr="00242B38">
        <w:rPr>
          <w:rFonts w:ascii="Times New Roman" w:hAnsi="Times New Roman" w:cs="Times New Roman"/>
          <w:color w:val="000000" w:themeColor="text1"/>
          <w:sz w:val="28"/>
          <w:szCs w:val="28"/>
        </w:rPr>
        <w:t>податку</w:t>
      </w:r>
      <w:proofErr w:type="spellEnd"/>
      <w:r w:rsidRPr="00242B38">
        <w:rPr>
          <w:rFonts w:ascii="Times New Roman" w:hAnsi="Times New Roman" w:cs="Times New Roman"/>
          <w:color w:val="000000" w:themeColor="text1"/>
          <w:sz w:val="28"/>
          <w:szCs w:val="28"/>
          <w:lang w:val="uk-UA"/>
        </w:rPr>
        <w:t>.</w:t>
      </w:r>
    </w:p>
    <w:p w:rsidR="003C006C" w:rsidRPr="00242B38" w:rsidRDefault="003C006C" w:rsidP="003C006C">
      <w:pPr>
        <w:pStyle w:val="Bodytext1"/>
        <w:spacing w:before="0" w:line="240" w:lineRule="auto"/>
        <w:ind w:firstLine="539"/>
        <w:jc w:val="both"/>
        <w:rPr>
          <w:rFonts w:ascii="Times New Roman" w:hAnsi="Times New Roman" w:cs="Times New Roman"/>
          <w:color w:val="000000" w:themeColor="text1"/>
          <w:sz w:val="28"/>
          <w:szCs w:val="28"/>
          <w:lang w:val="uk-UA"/>
        </w:rPr>
      </w:pPr>
      <w:r w:rsidRPr="00242B38">
        <w:rPr>
          <w:rFonts w:ascii="Times New Roman" w:hAnsi="Times New Roman" w:cs="Times New Roman"/>
          <w:color w:val="000000" w:themeColor="text1"/>
          <w:sz w:val="28"/>
          <w:szCs w:val="28"/>
          <w:lang w:val="uk-UA"/>
        </w:rPr>
        <w:t>Відповідно до статті 73 Закону України «Про місцеве самоврядування в Україні» рішення, прийняті органами місцевого самоврядування в межах наданих їм повноважень, є обов'язкові для виконання всіма розташованими на відповідній території органами виконавчої влади, об’єднаннями громадян, підприємствами, установами та організаціями, посадовими особами, а також громадянами.</w:t>
      </w:r>
    </w:p>
    <w:p w:rsidR="003C006C" w:rsidRPr="00242B38" w:rsidRDefault="003C006C" w:rsidP="003C006C">
      <w:pPr>
        <w:pStyle w:val="Bodytext1"/>
        <w:spacing w:before="0" w:line="240" w:lineRule="auto"/>
        <w:ind w:firstLine="539"/>
        <w:jc w:val="both"/>
        <w:rPr>
          <w:rFonts w:ascii="Times New Roman" w:hAnsi="Times New Roman" w:cs="Times New Roman"/>
          <w:color w:val="000000" w:themeColor="text1"/>
          <w:sz w:val="28"/>
          <w:szCs w:val="28"/>
          <w:lang w:val="uk-UA"/>
        </w:rPr>
      </w:pPr>
      <w:r w:rsidRPr="00242B38">
        <w:rPr>
          <w:rFonts w:ascii="Times New Roman" w:hAnsi="Times New Roman" w:cs="Times New Roman"/>
          <w:color w:val="000000" w:themeColor="text1"/>
          <w:sz w:val="28"/>
          <w:szCs w:val="28"/>
          <w:lang w:val="uk-UA"/>
        </w:rPr>
        <w:tab/>
        <w:t>Можливість досягнення зазначених цілей обґрунтована тим, що запропоноване регулювання забезпечує прозорість дій органів місцевого самоврядування по встановленню  пільг із сплати земельного податку.</w:t>
      </w:r>
    </w:p>
    <w:p w:rsidR="003C006C" w:rsidRPr="00242B38" w:rsidRDefault="003C006C" w:rsidP="003C006C">
      <w:pPr>
        <w:pStyle w:val="Bodytext1"/>
        <w:ind w:firstLine="539"/>
        <w:jc w:val="both"/>
        <w:rPr>
          <w:rFonts w:ascii="Times New Roman" w:hAnsi="Times New Roman" w:cs="Times New Roman"/>
          <w:color w:val="000000" w:themeColor="text1"/>
          <w:sz w:val="28"/>
          <w:szCs w:val="28"/>
          <w:lang w:val="uk-UA"/>
        </w:rPr>
      </w:pPr>
    </w:p>
    <w:p w:rsidR="003C006C" w:rsidRPr="00242B38" w:rsidRDefault="003C006C" w:rsidP="003C006C">
      <w:pPr>
        <w:pStyle w:val="Bodytext1"/>
        <w:spacing w:before="0" w:line="240" w:lineRule="auto"/>
        <w:ind w:firstLine="540"/>
        <w:jc w:val="center"/>
        <w:rPr>
          <w:rFonts w:ascii="Times New Roman" w:hAnsi="Times New Roman" w:cs="Times New Roman"/>
          <w:b/>
          <w:color w:val="000000" w:themeColor="text1"/>
          <w:sz w:val="28"/>
          <w:szCs w:val="28"/>
        </w:rPr>
      </w:pPr>
      <w:r w:rsidRPr="00242B38">
        <w:rPr>
          <w:rFonts w:ascii="Times New Roman" w:hAnsi="Times New Roman" w:cs="Times New Roman"/>
          <w:b/>
          <w:color w:val="000000" w:themeColor="text1"/>
          <w:sz w:val="28"/>
          <w:szCs w:val="28"/>
          <w:lang w:val="uk-UA"/>
        </w:rPr>
        <w:t xml:space="preserve">6. </w:t>
      </w:r>
      <w:proofErr w:type="spellStart"/>
      <w:r w:rsidRPr="00242B38">
        <w:rPr>
          <w:rFonts w:ascii="Times New Roman" w:hAnsi="Times New Roman" w:cs="Times New Roman"/>
          <w:b/>
          <w:color w:val="000000" w:themeColor="text1"/>
          <w:sz w:val="28"/>
          <w:szCs w:val="28"/>
        </w:rPr>
        <w:t>Очікувані</w:t>
      </w:r>
      <w:proofErr w:type="spellEnd"/>
      <w:r w:rsidRPr="00242B38">
        <w:rPr>
          <w:rFonts w:ascii="Times New Roman" w:hAnsi="Times New Roman" w:cs="Times New Roman"/>
          <w:b/>
          <w:color w:val="000000" w:themeColor="text1"/>
          <w:sz w:val="28"/>
          <w:szCs w:val="28"/>
        </w:rPr>
        <w:t xml:space="preserve"> </w:t>
      </w:r>
      <w:proofErr w:type="spellStart"/>
      <w:r w:rsidRPr="00242B38">
        <w:rPr>
          <w:rFonts w:ascii="Times New Roman" w:hAnsi="Times New Roman" w:cs="Times New Roman"/>
          <w:b/>
          <w:color w:val="000000" w:themeColor="text1"/>
          <w:sz w:val="28"/>
          <w:szCs w:val="28"/>
        </w:rPr>
        <w:t>результати</w:t>
      </w:r>
      <w:proofErr w:type="spellEnd"/>
      <w:r w:rsidRPr="00242B38">
        <w:rPr>
          <w:rFonts w:ascii="Times New Roman" w:hAnsi="Times New Roman" w:cs="Times New Roman"/>
          <w:b/>
          <w:color w:val="000000" w:themeColor="text1"/>
          <w:sz w:val="28"/>
          <w:szCs w:val="28"/>
        </w:rPr>
        <w:t xml:space="preserve"> </w:t>
      </w:r>
      <w:proofErr w:type="spellStart"/>
      <w:r w:rsidRPr="00242B38">
        <w:rPr>
          <w:rFonts w:ascii="Times New Roman" w:hAnsi="Times New Roman" w:cs="Times New Roman"/>
          <w:b/>
          <w:color w:val="000000" w:themeColor="text1"/>
          <w:sz w:val="28"/>
          <w:szCs w:val="28"/>
        </w:rPr>
        <w:t>від</w:t>
      </w:r>
      <w:proofErr w:type="spellEnd"/>
      <w:r w:rsidRPr="00242B38">
        <w:rPr>
          <w:rFonts w:ascii="Times New Roman" w:hAnsi="Times New Roman" w:cs="Times New Roman"/>
          <w:b/>
          <w:color w:val="000000" w:themeColor="text1"/>
          <w:sz w:val="28"/>
          <w:szCs w:val="28"/>
        </w:rPr>
        <w:t xml:space="preserve"> </w:t>
      </w:r>
      <w:proofErr w:type="spellStart"/>
      <w:r w:rsidRPr="00242B38">
        <w:rPr>
          <w:rFonts w:ascii="Times New Roman" w:hAnsi="Times New Roman" w:cs="Times New Roman"/>
          <w:b/>
          <w:color w:val="000000" w:themeColor="text1"/>
          <w:sz w:val="28"/>
          <w:szCs w:val="28"/>
        </w:rPr>
        <w:t>прийняття</w:t>
      </w:r>
      <w:proofErr w:type="spellEnd"/>
      <w:r w:rsidRPr="00242B38">
        <w:rPr>
          <w:rFonts w:ascii="Times New Roman" w:hAnsi="Times New Roman" w:cs="Times New Roman"/>
          <w:b/>
          <w:color w:val="000000" w:themeColor="text1"/>
          <w:sz w:val="28"/>
          <w:szCs w:val="28"/>
        </w:rPr>
        <w:t xml:space="preserve"> регуляторного акта</w:t>
      </w:r>
    </w:p>
    <w:p w:rsidR="003C006C" w:rsidRPr="00242B38" w:rsidRDefault="003C006C" w:rsidP="003C006C">
      <w:pPr>
        <w:widowControl w:val="0"/>
        <w:ind w:firstLine="567"/>
        <w:jc w:val="both"/>
        <w:rPr>
          <w:rFonts w:ascii="Times New Roman" w:hAnsi="Times New Roman" w:cs="Times New Roman"/>
          <w:color w:val="000000" w:themeColor="text1"/>
          <w:sz w:val="28"/>
          <w:szCs w:val="28"/>
        </w:rPr>
      </w:pPr>
      <w:proofErr w:type="spellStart"/>
      <w:r w:rsidRPr="00242B38">
        <w:rPr>
          <w:rFonts w:ascii="Times New Roman" w:hAnsi="Times New Roman" w:cs="Times New Roman"/>
          <w:color w:val="000000" w:themeColor="text1"/>
          <w:sz w:val="28"/>
          <w:szCs w:val="28"/>
        </w:rPr>
        <w:t>Дія</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зазначеного</w:t>
      </w:r>
      <w:proofErr w:type="spellEnd"/>
      <w:r w:rsidRPr="00242B38">
        <w:rPr>
          <w:rFonts w:ascii="Times New Roman" w:hAnsi="Times New Roman" w:cs="Times New Roman"/>
          <w:color w:val="000000" w:themeColor="text1"/>
          <w:sz w:val="28"/>
          <w:szCs w:val="28"/>
        </w:rPr>
        <w:t xml:space="preserve"> </w:t>
      </w:r>
      <w:proofErr w:type="gramStart"/>
      <w:r w:rsidRPr="00242B38">
        <w:rPr>
          <w:rFonts w:ascii="Times New Roman" w:hAnsi="Times New Roman" w:cs="Times New Roman"/>
          <w:color w:val="000000" w:themeColor="text1"/>
          <w:sz w:val="28"/>
          <w:szCs w:val="28"/>
        </w:rPr>
        <w:t>регуляторного</w:t>
      </w:r>
      <w:proofErr w:type="gramEnd"/>
      <w:r w:rsidRPr="00242B38">
        <w:rPr>
          <w:rFonts w:ascii="Times New Roman" w:hAnsi="Times New Roman" w:cs="Times New Roman"/>
          <w:color w:val="000000" w:themeColor="text1"/>
          <w:sz w:val="28"/>
          <w:szCs w:val="28"/>
        </w:rPr>
        <w:t xml:space="preserve"> акту </w:t>
      </w:r>
      <w:proofErr w:type="spellStart"/>
      <w:r w:rsidRPr="00242B38">
        <w:rPr>
          <w:rFonts w:ascii="Times New Roman" w:hAnsi="Times New Roman" w:cs="Times New Roman"/>
          <w:color w:val="000000" w:themeColor="text1"/>
          <w:sz w:val="28"/>
          <w:szCs w:val="28"/>
        </w:rPr>
        <w:t>поширюється</w:t>
      </w:r>
      <w:proofErr w:type="spellEnd"/>
      <w:r w:rsidRPr="00242B38">
        <w:rPr>
          <w:rFonts w:ascii="Times New Roman" w:hAnsi="Times New Roman" w:cs="Times New Roman"/>
          <w:color w:val="000000" w:themeColor="text1"/>
          <w:sz w:val="28"/>
          <w:szCs w:val="28"/>
        </w:rPr>
        <w:t xml:space="preserve"> на </w:t>
      </w:r>
      <w:proofErr w:type="spellStart"/>
      <w:r w:rsidRPr="00242B38">
        <w:rPr>
          <w:rFonts w:ascii="Times New Roman" w:hAnsi="Times New Roman" w:cs="Times New Roman"/>
          <w:color w:val="000000" w:themeColor="text1"/>
          <w:sz w:val="28"/>
          <w:szCs w:val="28"/>
        </w:rPr>
        <w:t>фізичних</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осіб</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юридичних</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осіб</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органи</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місцевого</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самоврядування</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територіальну</w:t>
      </w:r>
      <w:proofErr w:type="spellEnd"/>
      <w:r w:rsidRPr="00242B38">
        <w:rPr>
          <w:rFonts w:ascii="Times New Roman" w:hAnsi="Times New Roman" w:cs="Times New Roman"/>
          <w:color w:val="000000" w:themeColor="text1"/>
          <w:sz w:val="28"/>
          <w:szCs w:val="28"/>
        </w:rPr>
        <w:t xml:space="preserve"> громаду.</w:t>
      </w:r>
    </w:p>
    <w:p w:rsidR="003C006C" w:rsidRPr="00242B38" w:rsidRDefault="003C006C" w:rsidP="003C006C">
      <w:pPr>
        <w:widowControl w:val="0"/>
        <w:ind w:firstLine="567"/>
        <w:jc w:val="both"/>
        <w:rPr>
          <w:rFonts w:ascii="Times New Roman" w:hAnsi="Times New Roman" w:cs="Times New Roman"/>
          <w:color w:val="000000" w:themeColor="text1"/>
          <w:sz w:val="28"/>
          <w:szCs w:val="28"/>
        </w:rPr>
      </w:pPr>
      <w:r w:rsidRPr="00242B38">
        <w:rPr>
          <w:rFonts w:ascii="Times New Roman" w:hAnsi="Times New Roman" w:cs="Times New Roman"/>
          <w:color w:val="000000" w:themeColor="text1"/>
          <w:sz w:val="28"/>
          <w:szCs w:val="28"/>
        </w:rPr>
        <w:t xml:space="preserve">Для </w:t>
      </w:r>
      <w:proofErr w:type="spellStart"/>
      <w:r w:rsidRPr="00242B38">
        <w:rPr>
          <w:rFonts w:ascii="Times New Roman" w:hAnsi="Times New Roman" w:cs="Times New Roman"/>
          <w:color w:val="000000" w:themeColor="text1"/>
          <w:sz w:val="28"/>
          <w:szCs w:val="28"/>
        </w:rPr>
        <w:t>визначення</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очікуваних</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результатів</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прийняття</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запропонованого</w:t>
      </w:r>
      <w:proofErr w:type="spellEnd"/>
      <w:r w:rsidRPr="00242B38">
        <w:rPr>
          <w:rFonts w:ascii="Times New Roman" w:hAnsi="Times New Roman" w:cs="Times New Roman"/>
          <w:color w:val="000000" w:themeColor="text1"/>
          <w:sz w:val="28"/>
          <w:szCs w:val="28"/>
        </w:rPr>
        <w:t xml:space="preserve"> регуляторного акта, </w:t>
      </w:r>
      <w:proofErr w:type="spellStart"/>
      <w:r w:rsidRPr="00242B38">
        <w:rPr>
          <w:rFonts w:ascii="Times New Roman" w:hAnsi="Times New Roman" w:cs="Times New Roman"/>
          <w:color w:val="000000" w:themeColor="text1"/>
          <w:sz w:val="28"/>
          <w:szCs w:val="28"/>
        </w:rPr>
        <w:t>які</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виникають</w:t>
      </w:r>
      <w:proofErr w:type="spellEnd"/>
      <w:r w:rsidRPr="00242B38">
        <w:rPr>
          <w:rFonts w:ascii="Times New Roman" w:hAnsi="Times New Roman" w:cs="Times New Roman"/>
          <w:color w:val="000000" w:themeColor="text1"/>
          <w:sz w:val="28"/>
          <w:szCs w:val="28"/>
        </w:rPr>
        <w:t xml:space="preserve"> у </w:t>
      </w:r>
      <w:proofErr w:type="spellStart"/>
      <w:proofErr w:type="gramStart"/>
      <w:r w:rsidRPr="00242B38">
        <w:rPr>
          <w:rFonts w:ascii="Times New Roman" w:hAnsi="Times New Roman" w:cs="Times New Roman"/>
          <w:color w:val="000000" w:themeColor="text1"/>
          <w:sz w:val="28"/>
          <w:szCs w:val="28"/>
        </w:rPr>
        <w:t>р</w:t>
      </w:r>
      <w:proofErr w:type="gramEnd"/>
      <w:r w:rsidRPr="00242B38">
        <w:rPr>
          <w:rFonts w:ascii="Times New Roman" w:hAnsi="Times New Roman" w:cs="Times New Roman"/>
          <w:color w:val="000000" w:themeColor="text1"/>
          <w:sz w:val="28"/>
          <w:szCs w:val="28"/>
        </w:rPr>
        <w:t>ізних</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груп</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суб’єктів</w:t>
      </w:r>
      <w:proofErr w:type="spellEnd"/>
      <w:r w:rsidRPr="00242B38">
        <w:rPr>
          <w:rFonts w:ascii="Times New Roman" w:hAnsi="Times New Roman" w:cs="Times New Roman"/>
          <w:color w:val="000000" w:themeColor="text1"/>
          <w:sz w:val="28"/>
          <w:szCs w:val="28"/>
        </w:rPr>
        <w:t xml:space="preserve">, на </w:t>
      </w:r>
      <w:proofErr w:type="spellStart"/>
      <w:r w:rsidRPr="00242B38">
        <w:rPr>
          <w:rFonts w:ascii="Times New Roman" w:hAnsi="Times New Roman" w:cs="Times New Roman"/>
          <w:color w:val="000000" w:themeColor="text1"/>
          <w:sz w:val="28"/>
          <w:szCs w:val="28"/>
        </w:rPr>
        <w:t>яких</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поширюється</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дія</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цього</w:t>
      </w:r>
      <w:proofErr w:type="spellEnd"/>
      <w:r w:rsidRPr="00242B38">
        <w:rPr>
          <w:rFonts w:ascii="Times New Roman" w:hAnsi="Times New Roman" w:cs="Times New Roman"/>
          <w:color w:val="000000" w:themeColor="text1"/>
          <w:sz w:val="28"/>
          <w:szCs w:val="28"/>
        </w:rPr>
        <w:t xml:space="preserve"> акта, наведена </w:t>
      </w:r>
      <w:proofErr w:type="spellStart"/>
      <w:r w:rsidRPr="00242B38">
        <w:rPr>
          <w:rFonts w:ascii="Times New Roman" w:hAnsi="Times New Roman" w:cs="Times New Roman"/>
          <w:color w:val="000000" w:themeColor="text1"/>
          <w:sz w:val="28"/>
          <w:szCs w:val="28"/>
        </w:rPr>
        <w:t>таблиця</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аналізу</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вигод</w:t>
      </w:r>
      <w:proofErr w:type="spellEnd"/>
      <w:r w:rsidRPr="00242B38">
        <w:rPr>
          <w:rFonts w:ascii="Times New Roman" w:hAnsi="Times New Roman" w:cs="Times New Roman"/>
          <w:color w:val="000000" w:themeColor="text1"/>
          <w:sz w:val="28"/>
          <w:szCs w:val="28"/>
        </w:rPr>
        <w:t xml:space="preserve"> та </w:t>
      </w:r>
      <w:proofErr w:type="spellStart"/>
      <w:r w:rsidRPr="00242B38">
        <w:rPr>
          <w:rFonts w:ascii="Times New Roman" w:hAnsi="Times New Roman" w:cs="Times New Roman"/>
          <w:color w:val="000000" w:themeColor="text1"/>
          <w:sz w:val="28"/>
          <w:szCs w:val="28"/>
        </w:rPr>
        <w:t>витрат</w:t>
      </w:r>
      <w:proofErr w:type="spellEnd"/>
      <w:r w:rsidRPr="00242B38">
        <w:rPr>
          <w:rFonts w:ascii="Times New Roman" w:hAnsi="Times New Roman" w:cs="Times New Roman"/>
          <w:color w:val="000000" w:themeColor="text1"/>
          <w:sz w:val="28"/>
          <w:szCs w:val="28"/>
        </w:rPr>
        <w:t>.</w:t>
      </w:r>
    </w:p>
    <w:p w:rsidR="003C006C" w:rsidRPr="00242B38" w:rsidRDefault="003C006C" w:rsidP="003C006C">
      <w:pPr>
        <w:widowControl w:val="0"/>
        <w:ind w:firstLine="567"/>
        <w:jc w:val="both"/>
        <w:rPr>
          <w:rFonts w:ascii="Times New Roman" w:hAnsi="Times New Roman" w:cs="Times New Roman"/>
          <w:color w:val="000000" w:themeColor="text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42B38" w:rsidRPr="00242B38" w:rsidTr="003C006C">
        <w:trPr>
          <w:jc w:val="center"/>
        </w:trPr>
        <w:tc>
          <w:tcPr>
            <w:tcW w:w="4785" w:type="dxa"/>
            <w:tcBorders>
              <w:top w:val="single" w:sz="4" w:space="0" w:color="auto"/>
              <w:left w:val="single" w:sz="4" w:space="0" w:color="auto"/>
              <w:bottom w:val="single" w:sz="4" w:space="0" w:color="auto"/>
              <w:right w:val="single" w:sz="4" w:space="0" w:color="auto"/>
            </w:tcBorders>
            <w:hideMark/>
          </w:tcPr>
          <w:p w:rsidR="003C006C" w:rsidRPr="00242B38" w:rsidRDefault="003C006C">
            <w:pPr>
              <w:widowControl w:val="0"/>
              <w:jc w:val="center"/>
              <w:rPr>
                <w:rFonts w:ascii="Times New Roman" w:hAnsi="Times New Roman" w:cs="Times New Roman"/>
                <w:color w:val="000000" w:themeColor="text1"/>
                <w:sz w:val="28"/>
                <w:szCs w:val="28"/>
                <w:lang w:val="uk-UA" w:eastAsia="uk-UA"/>
              </w:rPr>
            </w:pPr>
            <w:proofErr w:type="spellStart"/>
            <w:r w:rsidRPr="00242B38">
              <w:rPr>
                <w:rFonts w:ascii="Times New Roman" w:hAnsi="Times New Roman" w:cs="Times New Roman"/>
                <w:color w:val="000000" w:themeColor="text1"/>
                <w:sz w:val="28"/>
                <w:szCs w:val="28"/>
              </w:rPr>
              <w:t>Вигоди</w:t>
            </w:r>
            <w:proofErr w:type="spellEnd"/>
          </w:p>
        </w:tc>
        <w:tc>
          <w:tcPr>
            <w:tcW w:w="4786" w:type="dxa"/>
            <w:tcBorders>
              <w:top w:val="single" w:sz="4" w:space="0" w:color="auto"/>
              <w:left w:val="single" w:sz="4" w:space="0" w:color="auto"/>
              <w:bottom w:val="single" w:sz="4" w:space="0" w:color="auto"/>
              <w:right w:val="single" w:sz="4" w:space="0" w:color="auto"/>
            </w:tcBorders>
            <w:hideMark/>
          </w:tcPr>
          <w:p w:rsidR="003C006C" w:rsidRPr="00242B38" w:rsidRDefault="003C006C">
            <w:pPr>
              <w:widowControl w:val="0"/>
              <w:jc w:val="center"/>
              <w:rPr>
                <w:rFonts w:ascii="Times New Roman" w:hAnsi="Times New Roman" w:cs="Times New Roman"/>
                <w:color w:val="000000" w:themeColor="text1"/>
                <w:sz w:val="28"/>
                <w:szCs w:val="28"/>
                <w:lang w:val="uk-UA" w:eastAsia="uk-UA"/>
              </w:rPr>
            </w:pPr>
            <w:proofErr w:type="spellStart"/>
            <w:r w:rsidRPr="00242B38">
              <w:rPr>
                <w:rFonts w:ascii="Times New Roman" w:hAnsi="Times New Roman" w:cs="Times New Roman"/>
                <w:color w:val="000000" w:themeColor="text1"/>
                <w:sz w:val="28"/>
                <w:szCs w:val="28"/>
              </w:rPr>
              <w:t>Витрати</w:t>
            </w:r>
            <w:proofErr w:type="spellEnd"/>
          </w:p>
        </w:tc>
      </w:tr>
      <w:tr w:rsidR="00242B38" w:rsidRPr="00242B38" w:rsidTr="003C006C">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3C006C" w:rsidRPr="00242B38" w:rsidRDefault="003C006C">
            <w:pPr>
              <w:widowControl w:val="0"/>
              <w:jc w:val="center"/>
              <w:rPr>
                <w:rFonts w:ascii="Times New Roman" w:hAnsi="Times New Roman" w:cs="Times New Roman"/>
                <w:color w:val="000000" w:themeColor="text1"/>
                <w:sz w:val="28"/>
                <w:szCs w:val="28"/>
                <w:lang w:val="uk-UA" w:eastAsia="uk-UA"/>
              </w:rPr>
            </w:pPr>
            <w:r w:rsidRPr="00242B38">
              <w:rPr>
                <w:rFonts w:ascii="Times New Roman" w:hAnsi="Times New Roman" w:cs="Times New Roman"/>
                <w:color w:val="000000" w:themeColor="text1"/>
                <w:sz w:val="28"/>
                <w:szCs w:val="28"/>
              </w:rPr>
              <w:t xml:space="preserve">Орган </w:t>
            </w:r>
            <w:proofErr w:type="spellStart"/>
            <w:proofErr w:type="gramStart"/>
            <w:r w:rsidRPr="00242B38">
              <w:rPr>
                <w:rFonts w:ascii="Times New Roman" w:hAnsi="Times New Roman" w:cs="Times New Roman"/>
                <w:color w:val="000000" w:themeColor="text1"/>
                <w:sz w:val="28"/>
                <w:szCs w:val="28"/>
              </w:rPr>
              <w:t>м</w:t>
            </w:r>
            <w:proofErr w:type="gramEnd"/>
            <w:r w:rsidRPr="00242B38">
              <w:rPr>
                <w:rFonts w:ascii="Times New Roman" w:hAnsi="Times New Roman" w:cs="Times New Roman"/>
                <w:color w:val="000000" w:themeColor="text1"/>
                <w:sz w:val="28"/>
                <w:szCs w:val="28"/>
              </w:rPr>
              <w:t>ісцевого</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самоврядування</w:t>
            </w:r>
            <w:proofErr w:type="spellEnd"/>
          </w:p>
        </w:tc>
      </w:tr>
      <w:tr w:rsidR="00242B38" w:rsidRPr="00242B38" w:rsidTr="003C006C">
        <w:trPr>
          <w:jc w:val="center"/>
        </w:trPr>
        <w:tc>
          <w:tcPr>
            <w:tcW w:w="4785" w:type="dxa"/>
            <w:tcBorders>
              <w:top w:val="single" w:sz="4" w:space="0" w:color="auto"/>
              <w:left w:val="single" w:sz="4" w:space="0" w:color="auto"/>
              <w:bottom w:val="single" w:sz="4" w:space="0" w:color="auto"/>
              <w:right w:val="single" w:sz="4" w:space="0" w:color="auto"/>
            </w:tcBorders>
            <w:hideMark/>
          </w:tcPr>
          <w:p w:rsidR="003C006C" w:rsidRPr="00242B38" w:rsidRDefault="003C006C">
            <w:pPr>
              <w:widowControl w:val="0"/>
              <w:rPr>
                <w:rFonts w:ascii="Times New Roman" w:hAnsi="Times New Roman" w:cs="Times New Roman"/>
                <w:color w:val="000000" w:themeColor="text1"/>
                <w:sz w:val="28"/>
                <w:szCs w:val="28"/>
                <w:lang w:val="uk-UA" w:eastAsia="uk-UA"/>
              </w:rPr>
            </w:pPr>
            <w:proofErr w:type="spellStart"/>
            <w:r w:rsidRPr="00242B38">
              <w:rPr>
                <w:rFonts w:ascii="Times New Roman" w:hAnsi="Times New Roman" w:cs="Times New Roman"/>
                <w:color w:val="000000" w:themeColor="text1"/>
                <w:sz w:val="28"/>
                <w:szCs w:val="28"/>
              </w:rPr>
              <w:t>Чітке</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встановлення</w:t>
            </w:r>
            <w:proofErr w:type="spellEnd"/>
            <w:r w:rsidRPr="00242B38">
              <w:rPr>
                <w:rFonts w:ascii="Times New Roman" w:hAnsi="Times New Roman" w:cs="Times New Roman"/>
                <w:color w:val="000000" w:themeColor="text1"/>
                <w:sz w:val="28"/>
                <w:szCs w:val="28"/>
              </w:rPr>
              <w:t xml:space="preserve">  </w:t>
            </w:r>
            <w:proofErr w:type="spellStart"/>
            <w:proofErr w:type="gramStart"/>
            <w:r w:rsidRPr="00242B38">
              <w:rPr>
                <w:rFonts w:ascii="Times New Roman" w:hAnsi="Times New Roman" w:cs="Times New Roman"/>
                <w:color w:val="000000" w:themeColor="text1"/>
                <w:sz w:val="28"/>
                <w:szCs w:val="28"/>
              </w:rPr>
              <w:t>п</w:t>
            </w:r>
            <w:proofErr w:type="gramEnd"/>
            <w:r w:rsidRPr="00242B38">
              <w:rPr>
                <w:rFonts w:ascii="Times New Roman" w:hAnsi="Times New Roman" w:cs="Times New Roman"/>
                <w:color w:val="000000" w:themeColor="text1"/>
                <w:sz w:val="28"/>
                <w:szCs w:val="28"/>
              </w:rPr>
              <w:t>ільг</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із</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сплати</w:t>
            </w:r>
            <w:proofErr w:type="spellEnd"/>
            <w:r w:rsidRPr="00242B38">
              <w:rPr>
                <w:rFonts w:ascii="Times New Roman" w:hAnsi="Times New Roman" w:cs="Times New Roman"/>
                <w:color w:val="000000" w:themeColor="text1"/>
                <w:sz w:val="28"/>
                <w:szCs w:val="28"/>
              </w:rPr>
              <w:t xml:space="preserve"> </w:t>
            </w:r>
            <w:r w:rsidRPr="00242B38">
              <w:rPr>
                <w:rFonts w:ascii="Times New Roman" w:hAnsi="Times New Roman" w:cs="Times New Roman"/>
                <w:color w:val="000000" w:themeColor="text1"/>
                <w:sz w:val="28"/>
                <w:szCs w:val="28"/>
              </w:rPr>
              <w:lastRenderedPageBreak/>
              <w:t xml:space="preserve">земельного </w:t>
            </w:r>
            <w:proofErr w:type="spellStart"/>
            <w:r w:rsidRPr="00242B38">
              <w:rPr>
                <w:rFonts w:ascii="Times New Roman" w:hAnsi="Times New Roman" w:cs="Times New Roman"/>
                <w:color w:val="000000" w:themeColor="text1"/>
                <w:sz w:val="28"/>
                <w:szCs w:val="28"/>
              </w:rPr>
              <w:t>податку</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прозорість</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дій</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місцевих</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органів</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влади</w:t>
            </w:r>
            <w:proofErr w:type="spellEnd"/>
          </w:p>
        </w:tc>
        <w:tc>
          <w:tcPr>
            <w:tcW w:w="4786" w:type="dxa"/>
            <w:tcBorders>
              <w:top w:val="single" w:sz="4" w:space="0" w:color="auto"/>
              <w:left w:val="single" w:sz="4" w:space="0" w:color="auto"/>
              <w:bottom w:val="single" w:sz="4" w:space="0" w:color="auto"/>
              <w:right w:val="single" w:sz="4" w:space="0" w:color="auto"/>
            </w:tcBorders>
          </w:tcPr>
          <w:p w:rsidR="003C006C" w:rsidRPr="00242B38" w:rsidRDefault="003C006C">
            <w:pPr>
              <w:widowControl w:val="0"/>
              <w:jc w:val="both"/>
              <w:rPr>
                <w:rFonts w:ascii="Times New Roman" w:hAnsi="Times New Roman" w:cs="Times New Roman"/>
                <w:color w:val="000000" w:themeColor="text1"/>
                <w:sz w:val="28"/>
                <w:szCs w:val="28"/>
                <w:lang w:val="uk-UA" w:eastAsia="uk-UA"/>
              </w:rPr>
            </w:pPr>
            <w:proofErr w:type="spellStart"/>
            <w:r w:rsidRPr="00242B38">
              <w:rPr>
                <w:rFonts w:ascii="Times New Roman" w:hAnsi="Times New Roman" w:cs="Times New Roman"/>
                <w:color w:val="000000" w:themeColor="text1"/>
                <w:sz w:val="28"/>
                <w:szCs w:val="28"/>
              </w:rPr>
              <w:lastRenderedPageBreak/>
              <w:t>Витрати</w:t>
            </w:r>
            <w:proofErr w:type="spellEnd"/>
            <w:r w:rsidRPr="00242B38">
              <w:rPr>
                <w:rFonts w:ascii="Times New Roman" w:hAnsi="Times New Roman" w:cs="Times New Roman"/>
                <w:color w:val="000000" w:themeColor="text1"/>
                <w:sz w:val="28"/>
                <w:szCs w:val="28"/>
              </w:rPr>
              <w:t xml:space="preserve"> не </w:t>
            </w:r>
            <w:proofErr w:type="spellStart"/>
            <w:r w:rsidRPr="00242B38">
              <w:rPr>
                <w:rFonts w:ascii="Times New Roman" w:hAnsi="Times New Roman" w:cs="Times New Roman"/>
                <w:color w:val="000000" w:themeColor="text1"/>
                <w:sz w:val="28"/>
                <w:szCs w:val="28"/>
              </w:rPr>
              <w:t>передбачаються</w:t>
            </w:r>
            <w:proofErr w:type="spellEnd"/>
          </w:p>
          <w:p w:rsidR="003C006C" w:rsidRPr="00242B38" w:rsidRDefault="003C006C">
            <w:pPr>
              <w:widowControl w:val="0"/>
              <w:jc w:val="both"/>
              <w:rPr>
                <w:rFonts w:ascii="Times New Roman" w:hAnsi="Times New Roman" w:cs="Times New Roman"/>
                <w:color w:val="000000" w:themeColor="text1"/>
                <w:sz w:val="28"/>
                <w:szCs w:val="28"/>
                <w:lang w:val="uk-UA" w:eastAsia="uk-UA"/>
              </w:rPr>
            </w:pPr>
          </w:p>
        </w:tc>
      </w:tr>
      <w:tr w:rsidR="00242B38" w:rsidRPr="00242B38" w:rsidTr="003C006C">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3C006C" w:rsidRPr="00242B38" w:rsidRDefault="003C006C">
            <w:pPr>
              <w:widowControl w:val="0"/>
              <w:jc w:val="center"/>
              <w:rPr>
                <w:rFonts w:ascii="Times New Roman" w:hAnsi="Times New Roman" w:cs="Times New Roman"/>
                <w:color w:val="000000" w:themeColor="text1"/>
                <w:sz w:val="28"/>
                <w:szCs w:val="28"/>
                <w:lang w:val="uk-UA" w:eastAsia="uk-UA"/>
              </w:rPr>
            </w:pPr>
            <w:proofErr w:type="spellStart"/>
            <w:r w:rsidRPr="00242B38">
              <w:rPr>
                <w:rFonts w:ascii="Times New Roman" w:hAnsi="Times New Roman" w:cs="Times New Roman"/>
                <w:color w:val="000000" w:themeColor="text1"/>
                <w:sz w:val="28"/>
                <w:szCs w:val="28"/>
              </w:rPr>
              <w:lastRenderedPageBreak/>
              <w:t>Суб’єкти</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господарювання</w:t>
            </w:r>
            <w:proofErr w:type="spellEnd"/>
          </w:p>
        </w:tc>
      </w:tr>
      <w:tr w:rsidR="00242B38" w:rsidRPr="00242B38" w:rsidTr="003C006C">
        <w:trPr>
          <w:jc w:val="center"/>
        </w:trPr>
        <w:tc>
          <w:tcPr>
            <w:tcW w:w="4785" w:type="dxa"/>
            <w:tcBorders>
              <w:top w:val="single" w:sz="4" w:space="0" w:color="auto"/>
              <w:left w:val="single" w:sz="4" w:space="0" w:color="auto"/>
              <w:bottom w:val="single" w:sz="4" w:space="0" w:color="auto"/>
              <w:right w:val="single" w:sz="4" w:space="0" w:color="auto"/>
            </w:tcBorders>
            <w:hideMark/>
          </w:tcPr>
          <w:p w:rsidR="003C006C" w:rsidRPr="00242B38" w:rsidRDefault="003C006C">
            <w:pPr>
              <w:ind w:left="-47"/>
              <w:jc w:val="both"/>
              <w:rPr>
                <w:rFonts w:ascii="Times New Roman" w:hAnsi="Times New Roman" w:cs="Times New Roman"/>
                <w:color w:val="000000" w:themeColor="text1"/>
                <w:sz w:val="28"/>
                <w:szCs w:val="28"/>
                <w:lang w:val="uk-UA" w:eastAsia="uk-UA"/>
              </w:rPr>
            </w:pPr>
            <w:proofErr w:type="spellStart"/>
            <w:r w:rsidRPr="00242B38">
              <w:rPr>
                <w:rFonts w:ascii="Times New Roman" w:hAnsi="Times New Roman" w:cs="Times New Roman"/>
                <w:color w:val="000000" w:themeColor="text1"/>
                <w:sz w:val="28"/>
                <w:szCs w:val="28"/>
              </w:rPr>
              <w:t>Чітке</w:t>
            </w:r>
            <w:proofErr w:type="spellEnd"/>
            <w:r w:rsidRPr="00242B38">
              <w:rPr>
                <w:rFonts w:ascii="Times New Roman" w:hAnsi="Times New Roman" w:cs="Times New Roman"/>
                <w:color w:val="000000" w:themeColor="text1"/>
                <w:sz w:val="28"/>
                <w:szCs w:val="28"/>
              </w:rPr>
              <w:t xml:space="preserve"> </w:t>
            </w:r>
            <w:proofErr w:type="spellStart"/>
            <w:r w:rsidRPr="00242B38">
              <w:rPr>
                <w:rStyle w:val="11"/>
                <w:rFonts w:ascii="Times New Roman" w:hAnsi="Times New Roman" w:cs="Times New Roman"/>
                <w:b w:val="0"/>
                <w:color w:val="000000" w:themeColor="text1"/>
                <w:sz w:val="28"/>
                <w:szCs w:val="28"/>
              </w:rPr>
              <w:t>встановлення</w:t>
            </w:r>
            <w:proofErr w:type="spellEnd"/>
            <w:r w:rsidRPr="00242B38">
              <w:rPr>
                <w:rStyle w:val="11"/>
                <w:rFonts w:ascii="Times New Roman" w:hAnsi="Times New Roman" w:cs="Times New Roman"/>
                <w:b w:val="0"/>
                <w:color w:val="000000" w:themeColor="text1"/>
                <w:sz w:val="28"/>
                <w:szCs w:val="28"/>
              </w:rPr>
              <w:t xml:space="preserve"> </w:t>
            </w:r>
            <w:r w:rsidRPr="00242B38">
              <w:rPr>
                <w:rFonts w:ascii="Times New Roman" w:hAnsi="Times New Roman" w:cs="Times New Roman"/>
                <w:color w:val="000000" w:themeColor="text1"/>
                <w:sz w:val="28"/>
                <w:szCs w:val="28"/>
              </w:rPr>
              <w:t xml:space="preserve"> </w:t>
            </w:r>
            <w:proofErr w:type="spellStart"/>
            <w:proofErr w:type="gramStart"/>
            <w:r w:rsidRPr="00242B38">
              <w:rPr>
                <w:rFonts w:ascii="Times New Roman" w:hAnsi="Times New Roman" w:cs="Times New Roman"/>
                <w:color w:val="000000" w:themeColor="text1"/>
                <w:sz w:val="28"/>
                <w:szCs w:val="28"/>
              </w:rPr>
              <w:t>п</w:t>
            </w:r>
            <w:proofErr w:type="gramEnd"/>
            <w:r w:rsidRPr="00242B38">
              <w:rPr>
                <w:rFonts w:ascii="Times New Roman" w:hAnsi="Times New Roman" w:cs="Times New Roman"/>
                <w:color w:val="000000" w:themeColor="text1"/>
                <w:sz w:val="28"/>
                <w:szCs w:val="28"/>
              </w:rPr>
              <w:t>ільг</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із</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сплати</w:t>
            </w:r>
            <w:proofErr w:type="spellEnd"/>
            <w:r w:rsidRPr="00242B38">
              <w:rPr>
                <w:rFonts w:ascii="Times New Roman" w:hAnsi="Times New Roman" w:cs="Times New Roman"/>
                <w:color w:val="000000" w:themeColor="text1"/>
                <w:sz w:val="28"/>
                <w:szCs w:val="28"/>
              </w:rPr>
              <w:t xml:space="preserve"> земельного </w:t>
            </w:r>
            <w:proofErr w:type="spellStart"/>
            <w:r w:rsidRPr="00242B38">
              <w:rPr>
                <w:rFonts w:ascii="Times New Roman" w:hAnsi="Times New Roman" w:cs="Times New Roman"/>
                <w:color w:val="000000" w:themeColor="text1"/>
                <w:sz w:val="28"/>
                <w:szCs w:val="28"/>
              </w:rPr>
              <w:t>податку</w:t>
            </w:r>
            <w:proofErr w:type="spellEnd"/>
          </w:p>
        </w:tc>
        <w:tc>
          <w:tcPr>
            <w:tcW w:w="4786" w:type="dxa"/>
            <w:tcBorders>
              <w:top w:val="single" w:sz="4" w:space="0" w:color="auto"/>
              <w:left w:val="single" w:sz="4" w:space="0" w:color="auto"/>
              <w:bottom w:val="single" w:sz="4" w:space="0" w:color="auto"/>
              <w:right w:val="single" w:sz="4" w:space="0" w:color="auto"/>
            </w:tcBorders>
            <w:hideMark/>
          </w:tcPr>
          <w:p w:rsidR="003C006C" w:rsidRPr="00242B38" w:rsidRDefault="003C006C">
            <w:pPr>
              <w:jc w:val="both"/>
              <w:rPr>
                <w:rFonts w:ascii="Times New Roman" w:hAnsi="Times New Roman" w:cs="Times New Roman"/>
                <w:color w:val="000000" w:themeColor="text1"/>
                <w:sz w:val="28"/>
                <w:szCs w:val="28"/>
                <w:lang w:val="uk-UA" w:eastAsia="uk-UA"/>
              </w:rPr>
            </w:pPr>
            <w:proofErr w:type="spellStart"/>
            <w:r w:rsidRPr="00242B38">
              <w:rPr>
                <w:rFonts w:ascii="Times New Roman" w:hAnsi="Times New Roman" w:cs="Times New Roman"/>
                <w:color w:val="000000" w:themeColor="text1"/>
                <w:sz w:val="28"/>
                <w:szCs w:val="28"/>
              </w:rPr>
              <w:t>Витрати</w:t>
            </w:r>
            <w:proofErr w:type="spellEnd"/>
            <w:r w:rsidRPr="00242B38">
              <w:rPr>
                <w:rFonts w:ascii="Times New Roman" w:hAnsi="Times New Roman" w:cs="Times New Roman"/>
                <w:color w:val="000000" w:themeColor="text1"/>
                <w:sz w:val="28"/>
                <w:szCs w:val="28"/>
              </w:rPr>
              <w:t xml:space="preserve">, </w:t>
            </w:r>
            <w:proofErr w:type="spellStart"/>
            <w:proofErr w:type="gramStart"/>
            <w:r w:rsidRPr="00242B38">
              <w:rPr>
                <w:rFonts w:ascii="Times New Roman" w:hAnsi="Times New Roman" w:cs="Times New Roman"/>
                <w:color w:val="000000" w:themeColor="text1"/>
                <w:sz w:val="28"/>
                <w:szCs w:val="28"/>
              </w:rPr>
              <w:t>пов'язан</w:t>
            </w:r>
            <w:proofErr w:type="gramEnd"/>
            <w:r w:rsidRPr="00242B38">
              <w:rPr>
                <w:rFonts w:ascii="Times New Roman" w:hAnsi="Times New Roman" w:cs="Times New Roman"/>
                <w:color w:val="000000" w:themeColor="text1"/>
                <w:sz w:val="28"/>
                <w:szCs w:val="28"/>
              </w:rPr>
              <w:t>і</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зі</w:t>
            </w:r>
            <w:proofErr w:type="spellEnd"/>
            <w:r w:rsidRPr="00242B38">
              <w:rPr>
                <w:rFonts w:ascii="Times New Roman" w:hAnsi="Times New Roman" w:cs="Times New Roman"/>
                <w:color w:val="000000" w:themeColor="text1"/>
                <w:sz w:val="28"/>
                <w:szCs w:val="28"/>
              </w:rPr>
              <w:t xml:space="preserve"> </w:t>
            </w:r>
            <w:proofErr w:type="spellStart"/>
            <w:r w:rsidRPr="00242B38">
              <w:rPr>
                <w:rStyle w:val="11"/>
                <w:rFonts w:ascii="Times New Roman" w:hAnsi="Times New Roman" w:cs="Times New Roman"/>
                <w:b w:val="0"/>
                <w:color w:val="000000" w:themeColor="text1"/>
                <w:sz w:val="28"/>
                <w:szCs w:val="28"/>
              </w:rPr>
              <w:t>сплатою</w:t>
            </w:r>
            <w:proofErr w:type="spellEnd"/>
            <w:r w:rsidRPr="00242B38">
              <w:rPr>
                <w:rStyle w:val="11"/>
                <w:rFonts w:ascii="Times New Roman" w:hAnsi="Times New Roman" w:cs="Times New Roman"/>
                <w:b w:val="0"/>
                <w:color w:val="000000" w:themeColor="text1"/>
                <w:sz w:val="28"/>
                <w:szCs w:val="28"/>
              </w:rPr>
              <w:t xml:space="preserve"> </w:t>
            </w:r>
            <w:r w:rsidRPr="00242B38">
              <w:rPr>
                <w:rFonts w:ascii="Times New Roman" w:hAnsi="Times New Roman" w:cs="Times New Roman"/>
                <w:color w:val="000000" w:themeColor="text1"/>
                <w:sz w:val="28"/>
                <w:szCs w:val="28"/>
              </w:rPr>
              <w:t xml:space="preserve">земельного </w:t>
            </w:r>
            <w:proofErr w:type="spellStart"/>
            <w:r w:rsidRPr="00242B38">
              <w:rPr>
                <w:rFonts w:ascii="Times New Roman" w:hAnsi="Times New Roman" w:cs="Times New Roman"/>
                <w:color w:val="000000" w:themeColor="text1"/>
                <w:sz w:val="28"/>
                <w:szCs w:val="28"/>
              </w:rPr>
              <w:t>податку</w:t>
            </w:r>
            <w:proofErr w:type="spellEnd"/>
            <w:r w:rsidRPr="00242B38">
              <w:rPr>
                <w:rFonts w:ascii="Times New Roman" w:hAnsi="Times New Roman" w:cs="Times New Roman"/>
                <w:color w:val="000000" w:themeColor="text1"/>
                <w:sz w:val="28"/>
                <w:szCs w:val="28"/>
              </w:rPr>
              <w:t xml:space="preserve"> </w:t>
            </w:r>
          </w:p>
        </w:tc>
      </w:tr>
      <w:tr w:rsidR="00242B38" w:rsidRPr="00242B38" w:rsidTr="003C006C">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3C006C" w:rsidRPr="00242B38" w:rsidRDefault="003C006C">
            <w:pPr>
              <w:widowControl w:val="0"/>
              <w:jc w:val="center"/>
              <w:rPr>
                <w:rFonts w:ascii="Times New Roman" w:hAnsi="Times New Roman" w:cs="Times New Roman"/>
                <w:color w:val="000000" w:themeColor="text1"/>
                <w:sz w:val="28"/>
                <w:szCs w:val="28"/>
                <w:lang w:eastAsia="uk-UA"/>
              </w:rPr>
            </w:pPr>
            <w:proofErr w:type="spellStart"/>
            <w:r w:rsidRPr="00242B38">
              <w:rPr>
                <w:rFonts w:ascii="Times New Roman" w:hAnsi="Times New Roman" w:cs="Times New Roman"/>
                <w:color w:val="000000" w:themeColor="text1"/>
                <w:sz w:val="28"/>
                <w:szCs w:val="28"/>
              </w:rPr>
              <w:t>Населення</w:t>
            </w:r>
            <w:proofErr w:type="spellEnd"/>
          </w:p>
        </w:tc>
      </w:tr>
      <w:tr w:rsidR="003C006C" w:rsidRPr="00242B38" w:rsidTr="003C006C">
        <w:trPr>
          <w:jc w:val="center"/>
        </w:trPr>
        <w:tc>
          <w:tcPr>
            <w:tcW w:w="4785" w:type="dxa"/>
            <w:tcBorders>
              <w:top w:val="single" w:sz="4" w:space="0" w:color="auto"/>
              <w:left w:val="single" w:sz="4" w:space="0" w:color="auto"/>
              <w:bottom w:val="single" w:sz="4" w:space="0" w:color="auto"/>
              <w:right w:val="single" w:sz="4" w:space="0" w:color="auto"/>
            </w:tcBorders>
            <w:hideMark/>
          </w:tcPr>
          <w:p w:rsidR="003C006C" w:rsidRPr="00242B38" w:rsidRDefault="003C006C">
            <w:pPr>
              <w:widowControl w:val="0"/>
              <w:rPr>
                <w:rFonts w:ascii="Times New Roman" w:hAnsi="Times New Roman" w:cs="Times New Roman"/>
                <w:color w:val="000000" w:themeColor="text1"/>
                <w:sz w:val="28"/>
                <w:szCs w:val="28"/>
                <w:lang w:val="uk-UA" w:eastAsia="uk-UA"/>
              </w:rPr>
            </w:pPr>
            <w:proofErr w:type="spellStart"/>
            <w:r w:rsidRPr="00242B38">
              <w:rPr>
                <w:rFonts w:ascii="Times New Roman" w:hAnsi="Times New Roman" w:cs="Times New Roman"/>
                <w:color w:val="000000" w:themeColor="text1"/>
                <w:sz w:val="28"/>
                <w:szCs w:val="28"/>
              </w:rPr>
              <w:t>Надходження</w:t>
            </w:r>
            <w:proofErr w:type="spellEnd"/>
            <w:r w:rsidRPr="00242B38">
              <w:rPr>
                <w:rFonts w:ascii="Times New Roman" w:hAnsi="Times New Roman" w:cs="Times New Roman"/>
                <w:color w:val="000000" w:themeColor="text1"/>
                <w:sz w:val="28"/>
                <w:szCs w:val="28"/>
              </w:rPr>
              <w:t xml:space="preserve"> до </w:t>
            </w:r>
            <w:proofErr w:type="spellStart"/>
            <w:r w:rsidRPr="00242B38">
              <w:rPr>
                <w:rFonts w:ascii="Times New Roman" w:hAnsi="Times New Roman" w:cs="Times New Roman"/>
                <w:color w:val="000000" w:themeColor="text1"/>
                <w:sz w:val="28"/>
                <w:szCs w:val="28"/>
              </w:rPr>
              <w:t>міського</w:t>
            </w:r>
            <w:proofErr w:type="spellEnd"/>
            <w:r w:rsidRPr="00242B38">
              <w:rPr>
                <w:rFonts w:ascii="Times New Roman" w:hAnsi="Times New Roman" w:cs="Times New Roman"/>
                <w:color w:val="000000" w:themeColor="text1"/>
                <w:sz w:val="28"/>
                <w:szCs w:val="28"/>
              </w:rPr>
              <w:t xml:space="preserve">  бюджету, </w:t>
            </w:r>
            <w:proofErr w:type="spellStart"/>
            <w:r w:rsidRPr="00242B38">
              <w:rPr>
                <w:rFonts w:ascii="Times New Roman" w:hAnsi="Times New Roman" w:cs="Times New Roman"/>
                <w:color w:val="000000" w:themeColor="text1"/>
                <w:sz w:val="28"/>
                <w:szCs w:val="28"/>
              </w:rPr>
              <w:t>своєчасне</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фінансування</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бюджетної</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сфери</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здійснення</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робіт</w:t>
            </w:r>
            <w:proofErr w:type="spellEnd"/>
            <w:r w:rsidRPr="00242B38">
              <w:rPr>
                <w:rFonts w:ascii="Times New Roman" w:hAnsi="Times New Roman" w:cs="Times New Roman"/>
                <w:color w:val="000000" w:themeColor="text1"/>
                <w:sz w:val="28"/>
                <w:szCs w:val="28"/>
              </w:rPr>
              <w:t xml:space="preserve"> по благоустрою </w:t>
            </w:r>
            <w:proofErr w:type="spellStart"/>
            <w:r w:rsidRPr="00242B38">
              <w:rPr>
                <w:rFonts w:ascii="Times New Roman" w:hAnsi="Times New Roman" w:cs="Times New Roman"/>
                <w:color w:val="000000" w:themeColor="text1"/>
                <w:sz w:val="28"/>
                <w:szCs w:val="28"/>
              </w:rPr>
              <w:t>населених</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пункті</w:t>
            </w:r>
            <w:proofErr w:type="gramStart"/>
            <w:r w:rsidRPr="00242B38">
              <w:rPr>
                <w:rFonts w:ascii="Times New Roman" w:hAnsi="Times New Roman" w:cs="Times New Roman"/>
                <w:color w:val="000000" w:themeColor="text1"/>
                <w:sz w:val="28"/>
                <w:szCs w:val="28"/>
              </w:rPr>
              <w:t>в</w:t>
            </w:r>
            <w:proofErr w:type="spellEnd"/>
            <w:proofErr w:type="gramEnd"/>
          </w:p>
        </w:tc>
        <w:tc>
          <w:tcPr>
            <w:tcW w:w="4786" w:type="dxa"/>
            <w:tcBorders>
              <w:top w:val="single" w:sz="4" w:space="0" w:color="auto"/>
              <w:left w:val="single" w:sz="4" w:space="0" w:color="auto"/>
              <w:bottom w:val="single" w:sz="4" w:space="0" w:color="auto"/>
              <w:right w:val="single" w:sz="4" w:space="0" w:color="auto"/>
            </w:tcBorders>
            <w:hideMark/>
          </w:tcPr>
          <w:p w:rsidR="003C006C" w:rsidRPr="00242B38" w:rsidRDefault="003C006C">
            <w:pPr>
              <w:widowControl w:val="0"/>
              <w:rPr>
                <w:rFonts w:ascii="Times New Roman" w:hAnsi="Times New Roman" w:cs="Times New Roman"/>
                <w:color w:val="000000" w:themeColor="text1"/>
                <w:sz w:val="28"/>
                <w:szCs w:val="28"/>
                <w:lang w:val="uk-UA" w:eastAsia="uk-UA"/>
              </w:rPr>
            </w:pPr>
            <w:proofErr w:type="spellStart"/>
            <w:r w:rsidRPr="00242B38">
              <w:rPr>
                <w:rFonts w:ascii="Times New Roman" w:hAnsi="Times New Roman" w:cs="Times New Roman"/>
                <w:color w:val="000000" w:themeColor="text1"/>
                <w:sz w:val="28"/>
                <w:szCs w:val="28"/>
              </w:rPr>
              <w:t>Витрати</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відсутні</w:t>
            </w:r>
            <w:proofErr w:type="spellEnd"/>
          </w:p>
        </w:tc>
      </w:tr>
    </w:tbl>
    <w:p w:rsidR="003C006C" w:rsidRPr="00242B38" w:rsidRDefault="003C006C" w:rsidP="003C006C">
      <w:pPr>
        <w:pStyle w:val="Bodytext1"/>
        <w:spacing w:before="0" w:line="240" w:lineRule="auto"/>
        <w:ind w:firstLine="539"/>
        <w:jc w:val="center"/>
        <w:rPr>
          <w:rFonts w:ascii="Times New Roman" w:hAnsi="Times New Roman" w:cs="Times New Roman"/>
          <w:b/>
          <w:color w:val="000000" w:themeColor="text1"/>
          <w:sz w:val="28"/>
          <w:szCs w:val="28"/>
          <w:lang w:val="uk-UA"/>
        </w:rPr>
      </w:pPr>
    </w:p>
    <w:p w:rsidR="003C006C" w:rsidRPr="00242B38" w:rsidRDefault="003C006C" w:rsidP="003C006C">
      <w:pPr>
        <w:pStyle w:val="Bodytext1"/>
        <w:spacing w:before="0" w:line="240" w:lineRule="auto"/>
        <w:ind w:firstLine="539"/>
        <w:jc w:val="center"/>
        <w:rPr>
          <w:rFonts w:ascii="Times New Roman" w:hAnsi="Times New Roman" w:cs="Times New Roman"/>
          <w:b/>
          <w:color w:val="000000" w:themeColor="text1"/>
          <w:sz w:val="28"/>
          <w:szCs w:val="28"/>
          <w:lang w:val="uk-UA"/>
        </w:rPr>
      </w:pPr>
      <w:r w:rsidRPr="00242B38">
        <w:rPr>
          <w:rFonts w:ascii="Times New Roman" w:hAnsi="Times New Roman" w:cs="Times New Roman"/>
          <w:b/>
          <w:color w:val="000000" w:themeColor="text1"/>
          <w:sz w:val="28"/>
          <w:szCs w:val="28"/>
          <w:lang w:val="uk-UA"/>
        </w:rPr>
        <w:t>7. Строк дії регуляторного акта</w:t>
      </w:r>
    </w:p>
    <w:p w:rsidR="003C006C" w:rsidRPr="00242B38" w:rsidRDefault="003C006C" w:rsidP="003C006C">
      <w:pPr>
        <w:pStyle w:val="Bodytext1"/>
        <w:spacing w:before="0" w:line="240" w:lineRule="auto"/>
        <w:ind w:firstLine="539"/>
        <w:jc w:val="both"/>
        <w:rPr>
          <w:rFonts w:ascii="Times New Roman" w:hAnsi="Times New Roman" w:cs="Times New Roman"/>
          <w:color w:val="000000" w:themeColor="text1"/>
          <w:sz w:val="28"/>
          <w:szCs w:val="28"/>
          <w:lang w:val="uk-UA"/>
        </w:rPr>
      </w:pPr>
      <w:proofErr w:type="spellStart"/>
      <w:r w:rsidRPr="00242B38">
        <w:rPr>
          <w:rFonts w:ascii="Times New Roman" w:hAnsi="Times New Roman" w:cs="Times New Roman"/>
          <w:color w:val="000000" w:themeColor="text1"/>
          <w:sz w:val="28"/>
          <w:szCs w:val="28"/>
        </w:rPr>
        <w:t>Термін</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дії</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запропонованого</w:t>
      </w:r>
      <w:proofErr w:type="spellEnd"/>
      <w:r w:rsidRPr="00242B38">
        <w:rPr>
          <w:rFonts w:ascii="Times New Roman" w:hAnsi="Times New Roman" w:cs="Times New Roman"/>
          <w:color w:val="000000" w:themeColor="text1"/>
          <w:sz w:val="28"/>
          <w:szCs w:val="28"/>
        </w:rPr>
        <w:t xml:space="preserve"> регуляторного акта </w:t>
      </w:r>
      <w:proofErr w:type="spellStart"/>
      <w:r w:rsidRPr="00242B38">
        <w:rPr>
          <w:rFonts w:ascii="Times New Roman" w:hAnsi="Times New Roman" w:cs="Times New Roman"/>
          <w:color w:val="000000" w:themeColor="text1"/>
          <w:sz w:val="28"/>
          <w:szCs w:val="28"/>
        </w:rPr>
        <w:t>обмежений</w:t>
      </w:r>
      <w:proofErr w:type="spellEnd"/>
      <w:r w:rsidRPr="00242B38">
        <w:rPr>
          <w:rFonts w:ascii="Times New Roman" w:hAnsi="Times New Roman" w:cs="Times New Roman"/>
          <w:color w:val="000000" w:themeColor="text1"/>
          <w:sz w:val="28"/>
          <w:szCs w:val="28"/>
        </w:rPr>
        <w:t xml:space="preserve"> – один </w:t>
      </w:r>
      <w:proofErr w:type="spellStart"/>
      <w:proofErr w:type="gramStart"/>
      <w:r w:rsidRPr="00242B38">
        <w:rPr>
          <w:rFonts w:ascii="Times New Roman" w:hAnsi="Times New Roman" w:cs="Times New Roman"/>
          <w:color w:val="000000" w:themeColor="text1"/>
          <w:sz w:val="28"/>
          <w:szCs w:val="28"/>
        </w:rPr>
        <w:t>р</w:t>
      </w:r>
      <w:proofErr w:type="gramEnd"/>
      <w:r w:rsidRPr="00242B38">
        <w:rPr>
          <w:rFonts w:ascii="Times New Roman" w:hAnsi="Times New Roman" w:cs="Times New Roman"/>
          <w:color w:val="000000" w:themeColor="text1"/>
          <w:sz w:val="28"/>
          <w:szCs w:val="28"/>
        </w:rPr>
        <w:t>ік</w:t>
      </w:r>
      <w:proofErr w:type="spellEnd"/>
      <w:r w:rsidRPr="00242B38">
        <w:rPr>
          <w:rFonts w:ascii="Times New Roman" w:hAnsi="Times New Roman" w:cs="Times New Roman"/>
          <w:color w:val="000000" w:themeColor="text1"/>
          <w:sz w:val="28"/>
          <w:szCs w:val="28"/>
        </w:rPr>
        <w:t xml:space="preserve"> з моменту </w:t>
      </w:r>
      <w:proofErr w:type="spellStart"/>
      <w:r w:rsidRPr="00242B38">
        <w:rPr>
          <w:rFonts w:ascii="Times New Roman" w:hAnsi="Times New Roman" w:cs="Times New Roman"/>
          <w:color w:val="000000" w:themeColor="text1"/>
          <w:sz w:val="28"/>
          <w:szCs w:val="28"/>
        </w:rPr>
        <w:t>набрання</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його</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чинності</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із</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можливістю</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внесення</w:t>
      </w:r>
      <w:proofErr w:type="spellEnd"/>
      <w:r w:rsidRPr="00242B38">
        <w:rPr>
          <w:rFonts w:ascii="Times New Roman" w:hAnsi="Times New Roman" w:cs="Times New Roman"/>
          <w:color w:val="000000" w:themeColor="text1"/>
          <w:sz w:val="28"/>
          <w:szCs w:val="28"/>
        </w:rPr>
        <w:t xml:space="preserve"> до </w:t>
      </w:r>
      <w:proofErr w:type="spellStart"/>
      <w:r w:rsidRPr="00242B38">
        <w:rPr>
          <w:rFonts w:ascii="Times New Roman" w:hAnsi="Times New Roman" w:cs="Times New Roman"/>
          <w:color w:val="000000" w:themeColor="text1"/>
          <w:sz w:val="28"/>
          <w:szCs w:val="28"/>
        </w:rPr>
        <w:t>нього</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змін</w:t>
      </w:r>
      <w:proofErr w:type="spellEnd"/>
      <w:r w:rsidRPr="00242B38">
        <w:rPr>
          <w:rFonts w:ascii="Times New Roman" w:hAnsi="Times New Roman" w:cs="Times New Roman"/>
          <w:color w:val="000000" w:themeColor="text1"/>
          <w:sz w:val="28"/>
          <w:szCs w:val="28"/>
        </w:rPr>
        <w:t xml:space="preserve"> та </w:t>
      </w:r>
      <w:proofErr w:type="spellStart"/>
      <w:r w:rsidRPr="00242B38">
        <w:rPr>
          <w:rFonts w:ascii="Times New Roman" w:hAnsi="Times New Roman" w:cs="Times New Roman"/>
          <w:color w:val="000000" w:themeColor="text1"/>
          <w:sz w:val="28"/>
          <w:szCs w:val="28"/>
        </w:rPr>
        <w:t>його</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відміни</w:t>
      </w:r>
      <w:proofErr w:type="spellEnd"/>
      <w:r w:rsidRPr="00242B38">
        <w:rPr>
          <w:rFonts w:ascii="Times New Roman" w:hAnsi="Times New Roman" w:cs="Times New Roman"/>
          <w:color w:val="000000" w:themeColor="text1"/>
          <w:sz w:val="28"/>
          <w:szCs w:val="28"/>
        </w:rPr>
        <w:t xml:space="preserve"> у </w:t>
      </w:r>
      <w:proofErr w:type="spellStart"/>
      <w:r w:rsidRPr="00242B38">
        <w:rPr>
          <w:rFonts w:ascii="Times New Roman" w:hAnsi="Times New Roman" w:cs="Times New Roman"/>
          <w:color w:val="000000" w:themeColor="text1"/>
          <w:sz w:val="28"/>
          <w:szCs w:val="28"/>
        </w:rPr>
        <w:t>разі</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зміни</w:t>
      </w:r>
      <w:proofErr w:type="spellEnd"/>
      <w:r w:rsidRPr="00242B38">
        <w:rPr>
          <w:rFonts w:ascii="Times New Roman" w:hAnsi="Times New Roman" w:cs="Times New Roman"/>
          <w:color w:val="000000" w:themeColor="text1"/>
          <w:sz w:val="28"/>
          <w:szCs w:val="28"/>
        </w:rPr>
        <w:t xml:space="preserve"> чинного </w:t>
      </w:r>
      <w:proofErr w:type="spellStart"/>
      <w:r w:rsidRPr="00242B38">
        <w:rPr>
          <w:rFonts w:ascii="Times New Roman" w:hAnsi="Times New Roman" w:cs="Times New Roman"/>
          <w:color w:val="000000" w:themeColor="text1"/>
          <w:sz w:val="28"/>
          <w:szCs w:val="28"/>
        </w:rPr>
        <w:t>законодавства</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чи</w:t>
      </w:r>
      <w:proofErr w:type="spellEnd"/>
      <w:r w:rsidRPr="00242B38">
        <w:rPr>
          <w:rFonts w:ascii="Times New Roman" w:hAnsi="Times New Roman" w:cs="Times New Roman"/>
          <w:color w:val="000000" w:themeColor="text1"/>
          <w:sz w:val="28"/>
          <w:szCs w:val="28"/>
        </w:rPr>
        <w:t xml:space="preserve"> в </w:t>
      </w:r>
      <w:proofErr w:type="spellStart"/>
      <w:r w:rsidRPr="00242B38">
        <w:rPr>
          <w:rFonts w:ascii="Times New Roman" w:hAnsi="Times New Roman" w:cs="Times New Roman"/>
          <w:color w:val="000000" w:themeColor="text1"/>
          <w:sz w:val="28"/>
          <w:szCs w:val="28"/>
        </w:rPr>
        <w:t>інших</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необхідних</w:t>
      </w:r>
      <w:proofErr w:type="spellEnd"/>
      <w:r w:rsidRPr="00242B38">
        <w:rPr>
          <w:rFonts w:ascii="Times New Roman" w:hAnsi="Times New Roman" w:cs="Times New Roman"/>
          <w:color w:val="000000" w:themeColor="text1"/>
          <w:sz w:val="28"/>
          <w:szCs w:val="28"/>
        </w:rPr>
        <w:t xml:space="preserve"> </w:t>
      </w:r>
      <w:proofErr w:type="spellStart"/>
      <w:r w:rsidRPr="00242B38">
        <w:rPr>
          <w:rFonts w:ascii="Times New Roman" w:hAnsi="Times New Roman" w:cs="Times New Roman"/>
          <w:color w:val="000000" w:themeColor="text1"/>
          <w:sz w:val="28"/>
          <w:szCs w:val="28"/>
        </w:rPr>
        <w:t>випадках</w:t>
      </w:r>
      <w:proofErr w:type="spellEnd"/>
      <w:r w:rsidRPr="00242B38">
        <w:rPr>
          <w:rFonts w:ascii="Times New Roman" w:hAnsi="Times New Roman" w:cs="Times New Roman"/>
          <w:color w:val="000000" w:themeColor="text1"/>
          <w:sz w:val="28"/>
          <w:szCs w:val="28"/>
        </w:rPr>
        <w:t>.</w:t>
      </w:r>
      <w:r w:rsidRPr="00242B38">
        <w:rPr>
          <w:rFonts w:ascii="Times New Roman" w:hAnsi="Times New Roman" w:cs="Times New Roman"/>
          <w:color w:val="000000" w:themeColor="text1"/>
          <w:sz w:val="28"/>
          <w:szCs w:val="28"/>
          <w:lang w:val="uk-UA"/>
        </w:rPr>
        <w:t xml:space="preserve"> Зазначений проект нормативно-правового акта є загальнообов’язковим до застосування на території Бобровицької міської ради.</w:t>
      </w:r>
    </w:p>
    <w:p w:rsidR="003C006C" w:rsidRPr="00242B38" w:rsidRDefault="003C006C" w:rsidP="003C006C">
      <w:pPr>
        <w:pStyle w:val="Bodytext1"/>
        <w:spacing w:before="0" w:line="240" w:lineRule="auto"/>
        <w:ind w:firstLine="539"/>
        <w:jc w:val="both"/>
        <w:rPr>
          <w:rFonts w:ascii="Times New Roman" w:hAnsi="Times New Roman" w:cs="Times New Roman"/>
          <w:color w:val="000000" w:themeColor="text1"/>
          <w:sz w:val="28"/>
          <w:szCs w:val="28"/>
        </w:rPr>
      </w:pPr>
    </w:p>
    <w:p w:rsidR="003C006C" w:rsidRPr="00242B38" w:rsidRDefault="003C006C" w:rsidP="003C006C">
      <w:pPr>
        <w:pStyle w:val="Bodytext1"/>
        <w:spacing w:before="0" w:line="240" w:lineRule="auto"/>
        <w:ind w:firstLine="539"/>
        <w:jc w:val="center"/>
        <w:rPr>
          <w:rFonts w:ascii="Times New Roman" w:hAnsi="Times New Roman" w:cs="Times New Roman"/>
          <w:b/>
          <w:color w:val="000000" w:themeColor="text1"/>
          <w:sz w:val="28"/>
          <w:szCs w:val="28"/>
          <w:lang w:val="uk-UA"/>
        </w:rPr>
      </w:pPr>
      <w:r w:rsidRPr="00242B38">
        <w:rPr>
          <w:rFonts w:ascii="Times New Roman" w:hAnsi="Times New Roman" w:cs="Times New Roman"/>
          <w:b/>
          <w:color w:val="000000" w:themeColor="text1"/>
          <w:sz w:val="28"/>
          <w:szCs w:val="28"/>
          <w:lang w:val="uk-UA"/>
        </w:rPr>
        <w:t>8. Показники результативності акта</w:t>
      </w:r>
    </w:p>
    <w:p w:rsidR="003C006C" w:rsidRPr="00242B38" w:rsidRDefault="003C006C" w:rsidP="003C006C">
      <w:pPr>
        <w:pStyle w:val="Bodytext1"/>
        <w:tabs>
          <w:tab w:val="left" w:pos="1080"/>
        </w:tabs>
        <w:spacing w:before="0" w:line="240" w:lineRule="auto"/>
        <w:ind w:firstLine="539"/>
        <w:jc w:val="both"/>
        <w:rPr>
          <w:rFonts w:ascii="Times New Roman" w:hAnsi="Times New Roman" w:cs="Times New Roman"/>
          <w:color w:val="000000" w:themeColor="text1"/>
          <w:sz w:val="28"/>
          <w:szCs w:val="28"/>
          <w:lang w:val="uk-UA"/>
        </w:rPr>
      </w:pPr>
      <w:r w:rsidRPr="00242B38">
        <w:rPr>
          <w:rFonts w:ascii="Times New Roman" w:hAnsi="Times New Roman" w:cs="Times New Roman"/>
          <w:color w:val="000000" w:themeColor="text1"/>
          <w:sz w:val="28"/>
          <w:szCs w:val="28"/>
          <w:lang w:val="uk-UA"/>
        </w:rPr>
        <w:t>Для визначення результативності цього регуляторного акта пропонується встановити такі загальні показники:</w:t>
      </w:r>
    </w:p>
    <w:p w:rsidR="003C006C" w:rsidRPr="00242B38" w:rsidRDefault="003C006C" w:rsidP="003C006C">
      <w:pPr>
        <w:pStyle w:val="Bodytext1"/>
        <w:tabs>
          <w:tab w:val="left" w:pos="1080"/>
        </w:tabs>
        <w:spacing w:before="0" w:line="240" w:lineRule="auto"/>
        <w:ind w:firstLine="539"/>
        <w:jc w:val="both"/>
        <w:rPr>
          <w:rFonts w:ascii="Times New Roman" w:hAnsi="Times New Roman" w:cs="Times New Roman"/>
          <w:color w:val="000000" w:themeColor="text1"/>
          <w:sz w:val="28"/>
          <w:szCs w:val="28"/>
          <w:lang w:val="uk-UA"/>
        </w:rPr>
      </w:pPr>
      <w:r w:rsidRPr="00242B38">
        <w:rPr>
          <w:rFonts w:ascii="Times New Roman" w:hAnsi="Times New Roman" w:cs="Times New Roman"/>
          <w:color w:val="000000" w:themeColor="text1"/>
          <w:sz w:val="28"/>
          <w:szCs w:val="28"/>
          <w:lang w:val="uk-UA"/>
        </w:rPr>
        <w:t xml:space="preserve">- динаміка кількості платників земельного </w:t>
      </w:r>
      <w:proofErr w:type="spellStart"/>
      <w:r w:rsidRPr="00242B38">
        <w:rPr>
          <w:rStyle w:val="11"/>
          <w:rFonts w:ascii="Times New Roman" w:hAnsi="Times New Roman" w:cs="Times New Roman"/>
          <w:b w:val="0"/>
          <w:color w:val="000000" w:themeColor="text1"/>
          <w:sz w:val="28"/>
          <w:szCs w:val="28"/>
        </w:rPr>
        <w:t>податку</w:t>
      </w:r>
      <w:proofErr w:type="spellEnd"/>
      <w:r w:rsidRPr="00242B38">
        <w:rPr>
          <w:rFonts w:ascii="Times New Roman" w:hAnsi="Times New Roman" w:cs="Times New Roman"/>
          <w:color w:val="000000" w:themeColor="text1"/>
          <w:sz w:val="28"/>
          <w:szCs w:val="28"/>
          <w:lang w:val="uk-UA"/>
        </w:rPr>
        <w:t>;</w:t>
      </w:r>
    </w:p>
    <w:p w:rsidR="003C006C" w:rsidRPr="00242B38" w:rsidRDefault="003C006C" w:rsidP="003C006C">
      <w:pPr>
        <w:pStyle w:val="Bodytext1"/>
        <w:tabs>
          <w:tab w:val="left" w:pos="1080"/>
        </w:tabs>
        <w:spacing w:before="0" w:line="240" w:lineRule="auto"/>
        <w:ind w:firstLine="539"/>
        <w:jc w:val="both"/>
        <w:rPr>
          <w:rFonts w:ascii="Times New Roman" w:hAnsi="Times New Roman" w:cs="Times New Roman"/>
          <w:color w:val="000000" w:themeColor="text1"/>
          <w:sz w:val="28"/>
          <w:szCs w:val="28"/>
          <w:lang w:val="uk-UA"/>
        </w:rPr>
      </w:pPr>
      <w:r w:rsidRPr="00242B38">
        <w:rPr>
          <w:rFonts w:ascii="Times New Roman" w:hAnsi="Times New Roman" w:cs="Times New Roman"/>
          <w:color w:val="000000" w:themeColor="text1"/>
          <w:sz w:val="28"/>
          <w:szCs w:val="28"/>
          <w:lang w:val="uk-UA"/>
        </w:rPr>
        <w:t xml:space="preserve">- обсяги надходжень від сплати земельного </w:t>
      </w:r>
      <w:proofErr w:type="spellStart"/>
      <w:r w:rsidRPr="00242B38">
        <w:rPr>
          <w:rStyle w:val="11"/>
          <w:rFonts w:ascii="Times New Roman" w:hAnsi="Times New Roman" w:cs="Times New Roman"/>
          <w:b w:val="0"/>
          <w:color w:val="000000" w:themeColor="text1"/>
          <w:sz w:val="28"/>
          <w:szCs w:val="28"/>
        </w:rPr>
        <w:t>податку</w:t>
      </w:r>
      <w:proofErr w:type="spellEnd"/>
      <w:r w:rsidRPr="00242B38">
        <w:rPr>
          <w:rFonts w:ascii="Times New Roman" w:hAnsi="Times New Roman" w:cs="Times New Roman"/>
          <w:color w:val="000000" w:themeColor="text1"/>
          <w:sz w:val="28"/>
          <w:szCs w:val="28"/>
          <w:lang w:val="uk-UA"/>
        </w:rPr>
        <w:t>.</w:t>
      </w:r>
    </w:p>
    <w:p w:rsidR="003C006C" w:rsidRPr="00242B38" w:rsidRDefault="003C006C" w:rsidP="003C006C">
      <w:pPr>
        <w:pStyle w:val="Bodytext1"/>
        <w:spacing w:before="0" w:line="240" w:lineRule="auto"/>
        <w:ind w:firstLine="539"/>
        <w:jc w:val="center"/>
        <w:rPr>
          <w:rFonts w:ascii="Times New Roman" w:hAnsi="Times New Roman" w:cs="Times New Roman"/>
          <w:b/>
          <w:color w:val="000000" w:themeColor="text1"/>
          <w:sz w:val="28"/>
          <w:szCs w:val="28"/>
          <w:lang w:val="uk-UA"/>
        </w:rPr>
      </w:pPr>
    </w:p>
    <w:p w:rsidR="003C006C" w:rsidRPr="00242B38" w:rsidRDefault="003C006C" w:rsidP="003C006C">
      <w:pPr>
        <w:pStyle w:val="Bodytext1"/>
        <w:spacing w:before="0" w:line="240" w:lineRule="auto"/>
        <w:ind w:firstLine="539"/>
        <w:jc w:val="center"/>
        <w:rPr>
          <w:rFonts w:ascii="Times New Roman" w:hAnsi="Times New Roman" w:cs="Times New Roman"/>
          <w:b/>
          <w:color w:val="000000" w:themeColor="text1"/>
          <w:sz w:val="28"/>
          <w:szCs w:val="28"/>
          <w:lang w:val="uk-UA"/>
        </w:rPr>
      </w:pPr>
      <w:r w:rsidRPr="00242B38">
        <w:rPr>
          <w:rFonts w:ascii="Times New Roman" w:hAnsi="Times New Roman" w:cs="Times New Roman"/>
          <w:b/>
          <w:color w:val="000000" w:themeColor="text1"/>
          <w:sz w:val="28"/>
          <w:szCs w:val="28"/>
          <w:lang w:val="uk-UA"/>
        </w:rPr>
        <w:t>9. Заходи з відстеження результативності регуляторного акта</w:t>
      </w:r>
    </w:p>
    <w:p w:rsidR="003C006C" w:rsidRPr="00242B38" w:rsidRDefault="003C006C" w:rsidP="003C006C">
      <w:pPr>
        <w:pStyle w:val="Bodytext1"/>
        <w:spacing w:before="0" w:line="240" w:lineRule="auto"/>
        <w:ind w:firstLine="539"/>
        <w:jc w:val="both"/>
        <w:rPr>
          <w:rFonts w:ascii="Times New Roman" w:hAnsi="Times New Roman" w:cs="Times New Roman"/>
          <w:color w:val="000000" w:themeColor="text1"/>
          <w:sz w:val="28"/>
          <w:szCs w:val="28"/>
          <w:lang w:val="uk-UA"/>
        </w:rPr>
      </w:pPr>
      <w:r w:rsidRPr="00242B38">
        <w:rPr>
          <w:rFonts w:ascii="Times New Roman" w:hAnsi="Times New Roman" w:cs="Times New Roman"/>
          <w:color w:val="000000" w:themeColor="text1"/>
          <w:sz w:val="28"/>
          <w:szCs w:val="28"/>
          <w:lang w:val="uk-UA"/>
        </w:rPr>
        <w:t xml:space="preserve">Цільова група: фізичні та юридичні особи – платники земельного </w:t>
      </w:r>
      <w:proofErr w:type="spellStart"/>
      <w:r w:rsidRPr="00242B38">
        <w:rPr>
          <w:rStyle w:val="11"/>
          <w:rFonts w:ascii="Times New Roman" w:hAnsi="Times New Roman" w:cs="Times New Roman"/>
          <w:b w:val="0"/>
          <w:color w:val="000000" w:themeColor="text1"/>
          <w:sz w:val="28"/>
          <w:szCs w:val="28"/>
        </w:rPr>
        <w:t>податку</w:t>
      </w:r>
      <w:proofErr w:type="spellEnd"/>
      <w:r w:rsidRPr="00242B38">
        <w:rPr>
          <w:rFonts w:ascii="Times New Roman" w:hAnsi="Times New Roman" w:cs="Times New Roman"/>
          <w:color w:val="000000" w:themeColor="text1"/>
          <w:sz w:val="28"/>
          <w:szCs w:val="28"/>
          <w:lang w:val="uk-UA"/>
        </w:rPr>
        <w:t>.</w:t>
      </w:r>
    </w:p>
    <w:p w:rsidR="003C006C" w:rsidRPr="00242B38" w:rsidRDefault="003C006C" w:rsidP="003C006C">
      <w:pPr>
        <w:pStyle w:val="Bodytext1"/>
        <w:spacing w:before="0" w:line="240" w:lineRule="auto"/>
        <w:ind w:firstLine="539"/>
        <w:jc w:val="both"/>
        <w:rPr>
          <w:rFonts w:ascii="Times New Roman" w:hAnsi="Times New Roman" w:cs="Times New Roman"/>
          <w:color w:val="000000" w:themeColor="text1"/>
          <w:sz w:val="28"/>
          <w:szCs w:val="28"/>
          <w:lang w:val="uk-UA"/>
        </w:rPr>
      </w:pPr>
      <w:r w:rsidRPr="00242B38">
        <w:rPr>
          <w:rFonts w:ascii="Times New Roman" w:hAnsi="Times New Roman" w:cs="Times New Roman"/>
          <w:color w:val="000000" w:themeColor="text1"/>
          <w:sz w:val="28"/>
          <w:szCs w:val="28"/>
          <w:lang w:val="uk-UA"/>
        </w:rPr>
        <w:t xml:space="preserve">Для відстеження результативності буде застосовано аналіз даних бюджетної та податкової звітності, аналіз динаміки кількості платників  земельного </w:t>
      </w:r>
      <w:proofErr w:type="spellStart"/>
      <w:r w:rsidRPr="00242B38">
        <w:rPr>
          <w:rStyle w:val="11"/>
          <w:rFonts w:ascii="Times New Roman" w:hAnsi="Times New Roman" w:cs="Times New Roman"/>
          <w:b w:val="0"/>
          <w:color w:val="000000" w:themeColor="text1"/>
          <w:sz w:val="28"/>
          <w:szCs w:val="28"/>
        </w:rPr>
        <w:t>податку</w:t>
      </w:r>
      <w:proofErr w:type="spellEnd"/>
      <w:r w:rsidRPr="00242B38">
        <w:rPr>
          <w:rFonts w:ascii="Times New Roman" w:hAnsi="Times New Roman" w:cs="Times New Roman"/>
          <w:color w:val="000000" w:themeColor="text1"/>
          <w:sz w:val="28"/>
          <w:szCs w:val="28"/>
          <w:lang w:val="uk-UA"/>
        </w:rPr>
        <w:t>.</w:t>
      </w:r>
    </w:p>
    <w:p w:rsidR="003C006C" w:rsidRPr="00242B38" w:rsidRDefault="003C006C" w:rsidP="003C006C">
      <w:pPr>
        <w:pStyle w:val="Bodytext1"/>
        <w:spacing w:before="0" w:line="240" w:lineRule="auto"/>
        <w:ind w:firstLine="0"/>
        <w:jc w:val="both"/>
        <w:rPr>
          <w:rFonts w:ascii="Times New Roman" w:hAnsi="Times New Roman" w:cs="Times New Roman"/>
          <w:color w:val="000000" w:themeColor="text1"/>
          <w:sz w:val="28"/>
          <w:szCs w:val="28"/>
          <w:lang w:val="uk-UA"/>
        </w:rPr>
      </w:pPr>
    </w:p>
    <w:p w:rsidR="003C006C" w:rsidRPr="00242B38" w:rsidRDefault="003C006C" w:rsidP="003C006C">
      <w:pPr>
        <w:pStyle w:val="Bodytext1"/>
        <w:spacing w:before="0" w:line="240" w:lineRule="auto"/>
        <w:ind w:firstLine="539"/>
        <w:jc w:val="center"/>
        <w:rPr>
          <w:rFonts w:ascii="Times New Roman" w:hAnsi="Times New Roman" w:cs="Times New Roman"/>
          <w:b/>
          <w:color w:val="000000" w:themeColor="text1"/>
          <w:sz w:val="28"/>
          <w:szCs w:val="28"/>
          <w:lang w:val="uk-UA"/>
        </w:rPr>
      </w:pPr>
      <w:r w:rsidRPr="00242B38">
        <w:rPr>
          <w:rFonts w:ascii="Times New Roman" w:hAnsi="Times New Roman" w:cs="Times New Roman"/>
          <w:b/>
          <w:color w:val="000000" w:themeColor="text1"/>
          <w:sz w:val="28"/>
          <w:szCs w:val="28"/>
          <w:lang w:val="uk-UA"/>
        </w:rPr>
        <w:t xml:space="preserve">10. </w:t>
      </w:r>
      <w:proofErr w:type="spellStart"/>
      <w:r w:rsidRPr="00242B38">
        <w:rPr>
          <w:rFonts w:ascii="Times New Roman" w:hAnsi="Times New Roman" w:cs="Times New Roman"/>
          <w:b/>
          <w:color w:val="000000" w:themeColor="text1"/>
          <w:sz w:val="28"/>
          <w:szCs w:val="28"/>
        </w:rPr>
        <w:t>Інформація</w:t>
      </w:r>
      <w:proofErr w:type="spellEnd"/>
      <w:r w:rsidRPr="00242B38">
        <w:rPr>
          <w:rFonts w:ascii="Times New Roman" w:hAnsi="Times New Roman" w:cs="Times New Roman"/>
          <w:b/>
          <w:color w:val="000000" w:themeColor="text1"/>
          <w:sz w:val="28"/>
          <w:szCs w:val="28"/>
        </w:rPr>
        <w:t xml:space="preserve"> про </w:t>
      </w:r>
      <w:proofErr w:type="spellStart"/>
      <w:r w:rsidRPr="00242B38">
        <w:rPr>
          <w:rFonts w:ascii="Times New Roman" w:hAnsi="Times New Roman" w:cs="Times New Roman"/>
          <w:b/>
          <w:color w:val="000000" w:themeColor="text1"/>
          <w:sz w:val="28"/>
          <w:szCs w:val="28"/>
        </w:rPr>
        <w:t>спосіб</w:t>
      </w:r>
      <w:proofErr w:type="spellEnd"/>
      <w:r w:rsidRPr="00242B38">
        <w:rPr>
          <w:rFonts w:ascii="Times New Roman" w:hAnsi="Times New Roman" w:cs="Times New Roman"/>
          <w:b/>
          <w:color w:val="000000" w:themeColor="text1"/>
          <w:sz w:val="28"/>
          <w:szCs w:val="28"/>
        </w:rPr>
        <w:t xml:space="preserve"> </w:t>
      </w:r>
      <w:proofErr w:type="spellStart"/>
      <w:r w:rsidRPr="00242B38">
        <w:rPr>
          <w:rFonts w:ascii="Times New Roman" w:hAnsi="Times New Roman" w:cs="Times New Roman"/>
          <w:b/>
          <w:color w:val="000000" w:themeColor="text1"/>
          <w:sz w:val="28"/>
          <w:szCs w:val="28"/>
        </w:rPr>
        <w:t>надання</w:t>
      </w:r>
      <w:proofErr w:type="spellEnd"/>
      <w:r w:rsidRPr="00242B38">
        <w:rPr>
          <w:rFonts w:ascii="Times New Roman" w:hAnsi="Times New Roman" w:cs="Times New Roman"/>
          <w:b/>
          <w:color w:val="000000" w:themeColor="text1"/>
          <w:sz w:val="28"/>
          <w:szCs w:val="28"/>
        </w:rPr>
        <w:t xml:space="preserve"> </w:t>
      </w:r>
      <w:proofErr w:type="spellStart"/>
      <w:r w:rsidRPr="00242B38">
        <w:rPr>
          <w:rFonts w:ascii="Times New Roman" w:hAnsi="Times New Roman" w:cs="Times New Roman"/>
          <w:b/>
          <w:color w:val="000000" w:themeColor="text1"/>
          <w:sz w:val="28"/>
          <w:szCs w:val="28"/>
        </w:rPr>
        <w:t>зауважень</w:t>
      </w:r>
      <w:proofErr w:type="spellEnd"/>
      <w:r w:rsidRPr="00242B38">
        <w:rPr>
          <w:rFonts w:ascii="Times New Roman" w:hAnsi="Times New Roman" w:cs="Times New Roman"/>
          <w:b/>
          <w:color w:val="000000" w:themeColor="text1"/>
          <w:sz w:val="28"/>
          <w:szCs w:val="28"/>
        </w:rPr>
        <w:t xml:space="preserve"> та </w:t>
      </w:r>
      <w:proofErr w:type="spellStart"/>
      <w:r w:rsidRPr="00242B38">
        <w:rPr>
          <w:rFonts w:ascii="Times New Roman" w:hAnsi="Times New Roman" w:cs="Times New Roman"/>
          <w:b/>
          <w:color w:val="000000" w:themeColor="text1"/>
          <w:sz w:val="28"/>
          <w:szCs w:val="28"/>
        </w:rPr>
        <w:t>пропозицій</w:t>
      </w:r>
      <w:proofErr w:type="spellEnd"/>
    </w:p>
    <w:p w:rsidR="003C006C" w:rsidRPr="00242B38" w:rsidRDefault="003C006C" w:rsidP="003C006C">
      <w:pPr>
        <w:pStyle w:val="Bodytext1"/>
        <w:spacing w:before="0" w:line="240" w:lineRule="auto"/>
        <w:ind w:firstLine="539"/>
        <w:jc w:val="both"/>
        <w:rPr>
          <w:rFonts w:ascii="Times New Roman" w:hAnsi="Times New Roman" w:cs="Times New Roman"/>
          <w:color w:val="000000" w:themeColor="text1"/>
          <w:sz w:val="28"/>
          <w:szCs w:val="28"/>
          <w:lang w:val="uk-UA"/>
        </w:rPr>
      </w:pPr>
      <w:r w:rsidRPr="00242B38">
        <w:rPr>
          <w:rFonts w:ascii="Times New Roman" w:hAnsi="Times New Roman" w:cs="Times New Roman"/>
          <w:color w:val="000000" w:themeColor="text1"/>
          <w:sz w:val="28"/>
          <w:szCs w:val="28"/>
          <w:lang w:val="uk-UA"/>
        </w:rPr>
        <w:t xml:space="preserve">Зауваження та пропозиції від фізичних та юридичних осіб, суб’єктів господарювання, їх об’єднань приймаються протягом одного місяця з дня оприлюднення проекту регуляторного акта та відповідного аналізу </w:t>
      </w:r>
      <w:proofErr w:type="spellStart"/>
      <w:r w:rsidRPr="00242B38">
        <w:rPr>
          <w:rFonts w:ascii="Times New Roman" w:hAnsi="Times New Roman" w:cs="Times New Roman"/>
          <w:color w:val="000000" w:themeColor="text1"/>
          <w:sz w:val="28"/>
          <w:szCs w:val="28"/>
          <w:lang w:val="uk-UA"/>
        </w:rPr>
        <w:t>регу-ляторного</w:t>
      </w:r>
      <w:proofErr w:type="spellEnd"/>
      <w:r w:rsidRPr="00242B38">
        <w:rPr>
          <w:rFonts w:ascii="Times New Roman" w:hAnsi="Times New Roman" w:cs="Times New Roman"/>
          <w:color w:val="000000" w:themeColor="text1"/>
          <w:sz w:val="28"/>
          <w:szCs w:val="28"/>
          <w:lang w:val="uk-UA"/>
        </w:rPr>
        <w:t xml:space="preserve"> впливу за адресою: </w:t>
      </w:r>
      <w:proofErr w:type="spellStart"/>
      <w:r w:rsidRPr="00242B38">
        <w:rPr>
          <w:rFonts w:ascii="Times New Roman" w:hAnsi="Times New Roman" w:cs="Times New Roman"/>
          <w:color w:val="000000" w:themeColor="text1"/>
          <w:sz w:val="28"/>
          <w:szCs w:val="28"/>
          <w:lang w:val="uk-UA"/>
        </w:rPr>
        <w:t>м.Бобровиця</w:t>
      </w:r>
      <w:proofErr w:type="spellEnd"/>
      <w:r w:rsidRPr="00242B38">
        <w:rPr>
          <w:rFonts w:ascii="Times New Roman" w:hAnsi="Times New Roman" w:cs="Times New Roman"/>
          <w:color w:val="000000" w:themeColor="text1"/>
          <w:sz w:val="28"/>
          <w:szCs w:val="28"/>
          <w:lang w:val="uk-UA"/>
        </w:rPr>
        <w:t xml:space="preserve">, </w:t>
      </w:r>
      <w:proofErr w:type="spellStart"/>
      <w:r w:rsidRPr="00242B38">
        <w:rPr>
          <w:rFonts w:ascii="Times New Roman" w:hAnsi="Times New Roman" w:cs="Times New Roman"/>
          <w:color w:val="000000" w:themeColor="text1"/>
          <w:sz w:val="28"/>
          <w:szCs w:val="28"/>
          <w:lang w:val="uk-UA"/>
        </w:rPr>
        <w:t>вул.Незалежності</w:t>
      </w:r>
      <w:proofErr w:type="spellEnd"/>
      <w:r w:rsidRPr="00242B38">
        <w:rPr>
          <w:rFonts w:ascii="Times New Roman" w:hAnsi="Times New Roman" w:cs="Times New Roman"/>
          <w:color w:val="000000" w:themeColor="text1"/>
          <w:sz w:val="28"/>
          <w:szCs w:val="28"/>
          <w:lang w:val="uk-UA"/>
        </w:rPr>
        <w:t>,46 тел. 2-55-98 - виконавчий комітет Бобровицької  міської  ради.</w:t>
      </w:r>
    </w:p>
    <w:p w:rsidR="003C006C" w:rsidRPr="00242B38" w:rsidRDefault="003C006C" w:rsidP="003C006C">
      <w:pPr>
        <w:widowControl w:val="0"/>
        <w:rPr>
          <w:rFonts w:ascii="Times New Roman" w:hAnsi="Times New Roman" w:cs="Times New Roman"/>
          <w:color w:val="000000" w:themeColor="text1"/>
          <w:sz w:val="28"/>
          <w:szCs w:val="28"/>
          <w:lang w:val="uk-UA"/>
        </w:rPr>
      </w:pPr>
    </w:p>
    <w:sectPr w:rsidR="003C006C" w:rsidRPr="00242B38" w:rsidSect="00416846">
      <w:pgSz w:w="11906" w:h="16838"/>
      <w:pgMar w:top="720" w:right="720" w:bottom="72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Corbel"/>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344E2"/>
    <w:multiLevelType w:val="hybridMultilevel"/>
    <w:tmpl w:val="8938AF54"/>
    <w:lvl w:ilvl="0" w:tplc="F698C1F4">
      <w:start w:val="1"/>
      <w:numFmt w:val="bullet"/>
      <w:lvlText w:val=""/>
      <w:lvlJc w:val="left"/>
      <w:pPr>
        <w:tabs>
          <w:tab w:val="num" w:pos="2160"/>
        </w:tabs>
        <w:ind w:left="2160" w:hanging="360"/>
      </w:pPr>
      <w:rPr>
        <w:rFonts w:ascii="Symbol" w:hAnsi="Symbol" w:hint="default"/>
      </w:rPr>
    </w:lvl>
    <w:lvl w:ilvl="1" w:tplc="F698C1F4">
      <w:start w:val="1"/>
      <w:numFmt w:val="bullet"/>
      <w:lvlText w:val=""/>
      <w:lvlJc w:val="left"/>
      <w:pPr>
        <w:tabs>
          <w:tab w:val="num" w:pos="2160"/>
        </w:tabs>
        <w:ind w:left="216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C57"/>
    <w:rsid w:val="00005FD3"/>
    <w:rsid w:val="00050B09"/>
    <w:rsid w:val="00081C90"/>
    <w:rsid w:val="000A57BC"/>
    <w:rsid w:val="000F5FD4"/>
    <w:rsid w:val="001172A0"/>
    <w:rsid w:val="00141EC0"/>
    <w:rsid w:val="001579FD"/>
    <w:rsid w:val="00192154"/>
    <w:rsid w:val="001C5889"/>
    <w:rsid w:val="001C6B11"/>
    <w:rsid w:val="00212CB6"/>
    <w:rsid w:val="002238EB"/>
    <w:rsid w:val="00242B38"/>
    <w:rsid w:val="002744E0"/>
    <w:rsid w:val="00296CB4"/>
    <w:rsid w:val="002E160A"/>
    <w:rsid w:val="002E6855"/>
    <w:rsid w:val="002E6B57"/>
    <w:rsid w:val="0030402B"/>
    <w:rsid w:val="00387C57"/>
    <w:rsid w:val="003938EA"/>
    <w:rsid w:val="00397A52"/>
    <w:rsid w:val="003C006C"/>
    <w:rsid w:val="003C0EAA"/>
    <w:rsid w:val="003E504E"/>
    <w:rsid w:val="00416846"/>
    <w:rsid w:val="00434CB2"/>
    <w:rsid w:val="004713BF"/>
    <w:rsid w:val="004715B8"/>
    <w:rsid w:val="00480F9C"/>
    <w:rsid w:val="0048787A"/>
    <w:rsid w:val="004B34BF"/>
    <w:rsid w:val="004E30CA"/>
    <w:rsid w:val="005042C0"/>
    <w:rsid w:val="00513D97"/>
    <w:rsid w:val="00551351"/>
    <w:rsid w:val="0056696F"/>
    <w:rsid w:val="005D0D71"/>
    <w:rsid w:val="005E00D6"/>
    <w:rsid w:val="0062374A"/>
    <w:rsid w:val="00652973"/>
    <w:rsid w:val="00661F82"/>
    <w:rsid w:val="006661A3"/>
    <w:rsid w:val="00684695"/>
    <w:rsid w:val="006876EF"/>
    <w:rsid w:val="00693EB8"/>
    <w:rsid w:val="006A6C79"/>
    <w:rsid w:val="006B4FB3"/>
    <w:rsid w:val="006C770D"/>
    <w:rsid w:val="006D4FEC"/>
    <w:rsid w:val="006F56FF"/>
    <w:rsid w:val="00700BDE"/>
    <w:rsid w:val="00707A16"/>
    <w:rsid w:val="007652E6"/>
    <w:rsid w:val="007969A6"/>
    <w:rsid w:val="007B1ECA"/>
    <w:rsid w:val="007F13D7"/>
    <w:rsid w:val="007F53E3"/>
    <w:rsid w:val="0084039F"/>
    <w:rsid w:val="00885BD2"/>
    <w:rsid w:val="008B1262"/>
    <w:rsid w:val="008B655E"/>
    <w:rsid w:val="008C5DE4"/>
    <w:rsid w:val="008E29FD"/>
    <w:rsid w:val="008F4DAF"/>
    <w:rsid w:val="0091631D"/>
    <w:rsid w:val="0093270D"/>
    <w:rsid w:val="0095084A"/>
    <w:rsid w:val="009C6695"/>
    <w:rsid w:val="009E1E7D"/>
    <w:rsid w:val="009F6EA9"/>
    <w:rsid w:val="00A16A63"/>
    <w:rsid w:val="00A24D70"/>
    <w:rsid w:val="00A555CC"/>
    <w:rsid w:val="00AA668D"/>
    <w:rsid w:val="00B557C7"/>
    <w:rsid w:val="00BF385E"/>
    <w:rsid w:val="00C10DDD"/>
    <w:rsid w:val="00C637C9"/>
    <w:rsid w:val="00C8687C"/>
    <w:rsid w:val="00CA5DB8"/>
    <w:rsid w:val="00CB3BC4"/>
    <w:rsid w:val="00CC669E"/>
    <w:rsid w:val="00CF195A"/>
    <w:rsid w:val="00D123B1"/>
    <w:rsid w:val="00D15ACE"/>
    <w:rsid w:val="00D34EB4"/>
    <w:rsid w:val="00D41E06"/>
    <w:rsid w:val="00D64EB2"/>
    <w:rsid w:val="00DA1440"/>
    <w:rsid w:val="00DF6BC5"/>
    <w:rsid w:val="00E02235"/>
    <w:rsid w:val="00E05133"/>
    <w:rsid w:val="00E17AFB"/>
    <w:rsid w:val="00E75639"/>
    <w:rsid w:val="00E9259B"/>
    <w:rsid w:val="00EB26DC"/>
    <w:rsid w:val="00F05FA1"/>
    <w:rsid w:val="00F20095"/>
    <w:rsid w:val="00F333AE"/>
    <w:rsid w:val="00F60E2D"/>
    <w:rsid w:val="00F674D1"/>
    <w:rsid w:val="00F85B6D"/>
    <w:rsid w:val="00F90913"/>
    <w:rsid w:val="00FC0C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87C57"/>
    <w:pPr>
      <w:keepNext/>
      <w:spacing w:after="0" w:line="240" w:lineRule="auto"/>
      <w:ind w:firstLine="709"/>
      <w:outlineLvl w:val="0"/>
    </w:pPr>
    <w:rPr>
      <w:rFonts w:ascii="Times New Roman" w:eastAsia="Times New Roman" w:hAnsi="Times New Roman" w:cs="Times New Roman"/>
      <w:sz w:val="28"/>
      <w:szCs w:val="24"/>
      <w:lang w:val="uk-UA"/>
    </w:rPr>
  </w:style>
  <w:style w:type="paragraph" w:styleId="2">
    <w:name w:val="heading 2"/>
    <w:basedOn w:val="a"/>
    <w:next w:val="a"/>
    <w:link w:val="20"/>
    <w:uiPriority w:val="9"/>
    <w:unhideWhenUsed/>
    <w:qFormat/>
    <w:rsid w:val="009327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387C57"/>
    <w:pPr>
      <w:keepNext/>
      <w:spacing w:after="0" w:line="240" w:lineRule="auto"/>
      <w:ind w:left="360"/>
      <w:jc w:val="both"/>
      <w:outlineLvl w:val="2"/>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7C57"/>
    <w:rPr>
      <w:rFonts w:ascii="Times New Roman" w:eastAsia="Times New Roman" w:hAnsi="Times New Roman" w:cs="Times New Roman"/>
      <w:sz w:val="28"/>
      <w:szCs w:val="24"/>
      <w:lang w:val="uk-UA"/>
    </w:rPr>
  </w:style>
  <w:style w:type="character" w:customStyle="1" w:styleId="30">
    <w:name w:val="Заголовок 3 Знак"/>
    <w:basedOn w:val="a0"/>
    <w:link w:val="3"/>
    <w:semiHidden/>
    <w:rsid w:val="00387C57"/>
    <w:rPr>
      <w:rFonts w:ascii="Times New Roman" w:eastAsia="Times New Roman" w:hAnsi="Times New Roman" w:cs="Times New Roman"/>
      <w:sz w:val="28"/>
      <w:szCs w:val="24"/>
      <w:lang w:val="uk-UA"/>
    </w:rPr>
  </w:style>
  <w:style w:type="character" w:customStyle="1" w:styleId="apple-converted-space">
    <w:name w:val="apple-converted-space"/>
    <w:basedOn w:val="a0"/>
    <w:rsid w:val="00387C57"/>
  </w:style>
  <w:style w:type="paragraph" w:customStyle="1" w:styleId="rvps2">
    <w:name w:val="rvps2"/>
    <w:basedOn w:val="a"/>
    <w:uiPriority w:val="99"/>
    <w:rsid w:val="00387C5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nhideWhenUsed/>
    <w:rsid w:val="00387C57"/>
    <w:rPr>
      <w:color w:val="0000FF"/>
      <w:u w:val="single"/>
    </w:rPr>
  </w:style>
  <w:style w:type="paragraph" w:styleId="a4">
    <w:name w:val="No Spacing"/>
    <w:qFormat/>
    <w:rsid w:val="00387C57"/>
    <w:pPr>
      <w:suppressAutoHyphens/>
      <w:spacing w:after="0" w:line="240" w:lineRule="auto"/>
    </w:pPr>
    <w:rPr>
      <w:rFonts w:ascii="Calibri" w:eastAsia="Calibri" w:hAnsi="Calibri" w:cs="Calibri"/>
      <w:lang w:eastAsia="ar-SA"/>
    </w:rPr>
  </w:style>
  <w:style w:type="paragraph" w:customStyle="1" w:styleId="tjbmf">
    <w:name w:val="tj bmf"/>
    <w:basedOn w:val="a"/>
    <w:rsid w:val="00387C5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87C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7C57"/>
    <w:rPr>
      <w:rFonts w:ascii="Tahoma" w:hAnsi="Tahoma" w:cs="Tahoma"/>
      <w:sz w:val="16"/>
      <w:szCs w:val="16"/>
    </w:rPr>
  </w:style>
  <w:style w:type="character" w:customStyle="1" w:styleId="rvts46">
    <w:name w:val="rvts46"/>
    <w:basedOn w:val="a0"/>
    <w:rsid w:val="00480F9C"/>
  </w:style>
  <w:style w:type="character" w:customStyle="1" w:styleId="rvts11">
    <w:name w:val="rvts11"/>
    <w:basedOn w:val="a0"/>
    <w:rsid w:val="00480F9C"/>
  </w:style>
  <w:style w:type="paragraph" w:customStyle="1" w:styleId="rvps17">
    <w:name w:val="rvps17"/>
    <w:basedOn w:val="a"/>
    <w:rsid w:val="00480F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480F9C"/>
  </w:style>
  <w:style w:type="paragraph" w:customStyle="1" w:styleId="rvps6">
    <w:name w:val="rvps6"/>
    <w:basedOn w:val="a"/>
    <w:rsid w:val="00480F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480F9C"/>
  </w:style>
  <w:style w:type="table" w:styleId="a7">
    <w:name w:val="Table Grid"/>
    <w:basedOn w:val="a1"/>
    <w:uiPriority w:val="59"/>
    <w:rsid w:val="00E75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6876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name w:val="Нормальний текст"/>
    <w:basedOn w:val="a"/>
    <w:rsid w:val="002744E0"/>
    <w:pPr>
      <w:spacing w:before="120" w:after="0" w:line="240" w:lineRule="auto"/>
      <w:ind w:firstLine="567"/>
    </w:pPr>
    <w:rPr>
      <w:rFonts w:ascii="Antiqua" w:eastAsia="Times New Roman" w:hAnsi="Antiqua" w:cs="Times New Roman"/>
      <w:sz w:val="26"/>
      <w:szCs w:val="20"/>
      <w:lang w:val="uk-UA"/>
    </w:rPr>
  </w:style>
  <w:style w:type="character" w:customStyle="1" w:styleId="20">
    <w:name w:val="Заголовок 2 Знак"/>
    <w:basedOn w:val="a0"/>
    <w:link w:val="2"/>
    <w:uiPriority w:val="9"/>
    <w:rsid w:val="0093270D"/>
    <w:rPr>
      <w:rFonts w:asciiTheme="majorHAnsi" w:eastAsiaTheme="majorEastAsia" w:hAnsiTheme="majorHAnsi" w:cstheme="majorBidi"/>
      <w:b/>
      <w:bCs/>
      <w:color w:val="4F81BD" w:themeColor="accent1"/>
      <w:sz w:val="26"/>
      <w:szCs w:val="26"/>
    </w:rPr>
  </w:style>
  <w:style w:type="paragraph" w:customStyle="1" w:styleId="aa">
    <w:name w:val="Назва документа"/>
    <w:basedOn w:val="a"/>
    <w:next w:val="a"/>
    <w:uiPriority w:val="99"/>
    <w:rsid w:val="0093270D"/>
    <w:pPr>
      <w:keepNext/>
      <w:keepLines/>
      <w:spacing w:before="240" w:after="240" w:line="240" w:lineRule="auto"/>
      <w:jc w:val="center"/>
    </w:pPr>
    <w:rPr>
      <w:rFonts w:ascii="Antiqua" w:eastAsia="Times New Roman" w:hAnsi="Antiqua" w:cs="Times New Roman"/>
      <w:b/>
      <w:sz w:val="26"/>
      <w:szCs w:val="20"/>
      <w:lang w:val="uk-UA"/>
    </w:rPr>
  </w:style>
  <w:style w:type="paragraph" w:customStyle="1" w:styleId="ShapkaDocumentu">
    <w:name w:val="Shapka Documentu"/>
    <w:basedOn w:val="a"/>
    <w:uiPriority w:val="99"/>
    <w:rsid w:val="0093270D"/>
    <w:pPr>
      <w:keepNext/>
      <w:keepLines/>
      <w:spacing w:after="240" w:line="240" w:lineRule="auto"/>
      <w:ind w:left="3969"/>
      <w:jc w:val="center"/>
    </w:pPr>
    <w:rPr>
      <w:rFonts w:ascii="Antiqua" w:eastAsia="Times New Roman" w:hAnsi="Antiqua" w:cs="Times New Roman"/>
      <w:sz w:val="26"/>
      <w:szCs w:val="20"/>
      <w:lang w:val="uk-UA"/>
    </w:rPr>
  </w:style>
  <w:style w:type="character" w:styleId="ab">
    <w:name w:val="Strong"/>
    <w:basedOn w:val="a0"/>
    <w:uiPriority w:val="22"/>
    <w:qFormat/>
    <w:rsid w:val="00B557C7"/>
    <w:rPr>
      <w:b/>
      <w:bCs/>
    </w:rPr>
  </w:style>
  <w:style w:type="paragraph" w:customStyle="1" w:styleId="ac">
    <w:name w:val="Розпорядження"/>
    <w:basedOn w:val="a"/>
    <w:link w:val="ad"/>
    <w:qFormat/>
    <w:rsid w:val="007969A6"/>
    <w:pPr>
      <w:spacing w:after="0" w:line="240" w:lineRule="auto"/>
      <w:jc w:val="center"/>
    </w:pPr>
    <w:rPr>
      <w:rFonts w:ascii="Times New Roman" w:eastAsia="Times New Roman" w:hAnsi="Times New Roman" w:cs="Times New Roman"/>
      <w:sz w:val="24"/>
      <w:szCs w:val="24"/>
      <w:lang w:val="uk-UA" w:eastAsia="en-US"/>
    </w:rPr>
  </w:style>
  <w:style w:type="character" w:customStyle="1" w:styleId="ad">
    <w:name w:val="Розпорядження Знак"/>
    <w:link w:val="ac"/>
    <w:rsid w:val="007969A6"/>
    <w:rPr>
      <w:rFonts w:ascii="Times New Roman" w:eastAsia="Times New Roman" w:hAnsi="Times New Roman" w:cs="Times New Roman"/>
      <w:sz w:val="24"/>
      <w:szCs w:val="24"/>
      <w:lang w:val="uk-UA" w:eastAsia="en-US"/>
    </w:rPr>
  </w:style>
  <w:style w:type="paragraph" w:styleId="ae">
    <w:name w:val="Title"/>
    <w:basedOn w:val="a"/>
    <w:link w:val="af"/>
    <w:qFormat/>
    <w:rsid w:val="009E1E7D"/>
    <w:pPr>
      <w:autoSpaceDE w:val="0"/>
      <w:autoSpaceDN w:val="0"/>
      <w:adjustRightInd w:val="0"/>
      <w:spacing w:after="0" w:line="240" w:lineRule="auto"/>
      <w:jc w:val="center"/>
    </w:pPr>
    <w:rPr>
      <w:rFonts w:ascii="Times New Roman" w:eastAsia="Calibri" w:hAnsi="Times New Roman" w:cs="Times New Roman"/>
      <w:sz w:val="28"/>
      <w:szCs w:val="28"/>
      <w:lang w:val="uk-UA"/>
    </w:rPr>
  </w:style>
  <w:style w:type="character" w:customStyle="1" w:styleId="af">
    <w:name w:val="Название Знак"/>
    <w:basedOn w:val="a0"/>
    <w:link w:val="ae"/>
    <w:rsid w:val="009E1E7D"/>
    <w:rPr>
      <w:rFonts w:ascii="Times New Roman" w:eastAsia="Calibri" w:hAnsi="Times New Roman" w:cs="Times New Roman"/>
      <w:sz w:val="28"/>
      <w:szCs w:val="28"/>
      <w:lang w:val="uk-UA"/>
    </w:rPr>
  </w:style>
  <w:style w:type="character" w:customStyle="1" w:styleId="Bodytext">
    <w:name w:val="Body text_"/>
    <w:link w:val="Bodytext1"/>
    <w:locked/>
    <w:rsid w:val="003C006C"/>
    <w:rPr>
      <w:sz w:val="18"/>
      <w:szCs w:val="18"/>
      <w:shd w:val="clear" w:color="auto" w:fill="FFFFFF"/>
    </w:rPr>
  </w:style>
  <w:style w:type="paragraph" w:customStyle="1" w:styleId="Bodytext1">
    <w:name w:val="Body text1"/>
    <w:basedOn w:val="a"/>
    <w:link w:val="Bodytext"/>
    <w:rsid w:val="003C006C"/>
    <w:pPr>
      <w:widowControl w:val="0"/>
      <w:shd w:val="clear" w:color="auto" w:fill="FFFFFF"/>
      <w:spacing w:before="180" w:after="0" w:line="228" w:lineRule="exact"/>
      <w:ind w:hanging="440"/>
    </w:pPr>
    <w:rPr>
      <w:sz w:val="18"/>
      <w:szCs w:val="18"/>
    </w:rPr>
  </w:style>
  <w:style w:type="character" w:customStyle="1" w:styleId="11">
    <w:name w:val="Строгий1"/>
    <w:rsid w:val="003C00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87C57"/>
    <w:pPr>
      <w:keepNext/>
      <w:spacing w:after="0" w:line="240" w:lineRule="auto"/>
      <w:ind w:firstLine="709"/>
      <w:outlineLvl w:val="0"/>
    </w:pPr>
    <w:rPr>
      <w:rFonts w:ascii="Times New Roman" w:eastAsia="Times New Roman" w:hAnsi="Times New Roman" w:cs="Times New Roman"/>
      <w:sz w:val="28"/>
      <w:szCs w:val="24"/>
      <w:lang w:val="uk-UA"/>
    </w:rPr>
  </w:style>
  <w:style w:type="paragraph" w:styleId="2">
    <w:name w:val="heading 2"/>
    <w:basedOn w:val="a"/>
    <w:next w:val="a"/>
    <w:link w:val="20"/>
    <w:uiPriority w:val="9"/>
    <w:unhideWhenUsed/>
    <w:qFormat/>
    <w:rsid w:val="009327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387C57"/>
    <w:pPr>
      <w:keepNext/>
      <w:spacing w:after="0" w:line="240" w:lineRule="auto"/>
      <w:ind w:left="360"/>
      <w:jc w:val="both"/>
      <w:outlineLvl w:val="2"/>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7C57"/>
    <w:rPr>
      <w:rFonts w:ascii="Times New Roman" w:eastAsia="Times New Roman" w:hAnsi="Times New Roman" w:cs="Times New Roman"/>
      <w:sz w:val="28"/>
      <w:szCs w:val="24"/>
      <w:lang w:val="uk-UA"/>
    </w:rPr>
  </w:style>
  <w:style w:type="character" w:customStyle="1" w:styleId="30">
    <w:name w:val="Заголовок 3 Знак"/>
    <w:basedOn w:val="a0"/>
    <w:link w:val="3"/>
    <w:semiHidden/>
    <w:rsid w:val="00387C57"/>
    <w:rPr>
      <w:rFonts w:ascii="Times New Roman" w:eastAsia="Times New Roman" w:hAnsi="Times New Roman" w:cs="Times New Roman"/>
      <w:sz w:val="28"/>
      <w:szCs w:val="24"/>
      <w:lang w:val="uk-UA"/>
    </w:rPr>
  </w:style>
  <w:style w:type="character" w:customStyle="1" w:styleId="apple-converted-space">
    <w:name w:val="apple-converted-space"/>
    <w:basedOn w:val="a0"/>
    <w:rsid w:val="00387C57"/>
  </w:style>
  <w:style w:type="paragraph" w:customStyle="1" w:styleId="rvps2">
    <w:name w:val="rvps2"/>
    <w:basedOn w:val="a"/>
    <w:uiPriority w:val="99"/>
    <w:rsid w:val="00387C5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nhideWhenUsed/>
    <w:rsid w:val="00387C57"/>
    <w:rPr>
      <w:color w:val="0000FF"/>
      <w:u w:val="single"/>
    </w:rPr>
  </w:style>
  <w:style w:type="paragraph" w:styleId="a4">
    <w:name w:val="No Spacing"/>
    <w:qFormat/>
    <w:rsid w:val="00387C57"/>
    <w:pPr>
      <w:suppressAutoHyphens/>
      <w:spacing w:after="0" w:line="240" w:lineRule="auto"/>
    </w:pPr>
    <w:rPr>
      <w:rFonts w:ascii="Calibri" w:eastAsia="Calibri" w:hAnsi="Calibri" w:cs="Calibri"/>
      <w:lang w:eastAsia="ar-SA"/>
    </w:rPr>
  </w:style>
  <w:style w:type="paragraph" w:customStyle="1" w:styleId="tjbmf">
    <w:name w:val="tj bmf"/>
    <w:basedOn w:val="a"/>
    <w:rsid w:val="00387C5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87C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7C57"/>
    <w:rPr>
      <w:rFonts w:ascii="Tahoma" w:hAnsi="Tahoma" w:cs="Tahoma"/>
      <w:sz w:val="16"/>
      <w:szCs w:val="16"/>
    </w:rPr>
  </w:style>
  <w:style w:type="character" w:customStyle="1" w:styleId="rvts46">
    <w:name w:val="rvts46"/>
    <w:basedOn w:val="a0"/>
    <w:rsid w:val="00480F9C"/>
  </w:style>
  <w:style w:type="character" w:customStyle="1" w:styleId="rvts11">
    <w:name w:val="rvts11"/>
    <w:basedOn w:val="a0"/>
    <w:rsid w:val="00480F9C"/>
  </w:style>
  <w:style w:type="paragraph" w:customStyle="1" w:styleId="rvps17">
    <w:name w:val="rvps17"/>
    <w:basedOn w:val="a"/>
    <w:rsid w:val="00480F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480F9C"/>
  </w:style>
  <w:style w:type="paragraph" w:customStyle="1" w:styleId="rvps6">
    <w:name w:val="rvps6"/>
    <w:basedOn w:val="a"/>
    <w:rsid w:val="00480F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480F9C"/>
  </w:style>
  <w:style w:type="table" w:styleId="a7">
    <w:name w:val="Table Grid"/>
    <w:basedOn w:val="a1"/>
    <w:uiPriority w:val="59"/>
    <w:rsid w:val="00E75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6876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name w:val="Нормальний текст"/>
    <w:basedOn w:val="a"/>
    <w:rsid w:val="002744E0"/>
    <w:pPr>
      <w:spacing w:before="120" w:after="0" w:line="240" w:lineRule="auto"/>
      <w:ind w:firstLine="567"/>
    </w:pPr>
    <w:rPr>
      <w:rFonts w:ascii="Antiqua" w:eastAsia="Times New Roman" w:hAnsi="Antiqua" w:cs="Times New Roman"/>
      <w:sz w:val="26"/>
      <w:szCs w:val="20"/>
      <w:lang w:val="uk-UA"/>
    </w:rPr>
  </w:style>
  <w:style w:type="character" w:customStyle="1" w:styleId="20">
    <w:name w:val="Заголовок 2 Знак"/>
    <w:basedOn w:val="a0"/>
    <w:link w:val="2"/>
    <w:uiPriority w:val="9"/>
    <w:rsid w:val="0093270D"/>
    <w:rPr>
      <w:rFonts w:asciiTheme="majorHAnsi" w:eastAsiaTheme="majorEastAsia" w:hAnsiTheme="majorHAnsi" w:cstheme="majorBidi"/>
      <w:b/>
      <w:bCs/>
      <w:color w:val="4F81BD" w:themeColor="accent1"/>
      <w:sz w:val="26"/>
      <w:szCs w:val="26"/>
    </w:rPr>
  </w:style>
  <w:style w:type="paragraph" w:customStyle="1" w:styleId="aa">
    <w:name w:val="Назва документа"/>
    <w:basedOn w:val="a"/>
    <w:next w:val="a"/>
    <w:uiPriority w:val="99"/>
    <w:rsid w:val="0093270D"/>
    <w:pPr>
      <w:keepNext/>
      <w:keepLines/>
      <w:spacing w:before="240" w:after="240" w:line="240" w:lineRule="auto"/>
      <w:jc w:val="center"/>
    </w:pPr>
    <w:rPr>
      <w:rFonts w:ascii="Antiqua" w:eastAsia="Times New Roman" w:hAnsi="Antiqua" w:cs="Times New Roman"/>
      <w:b/>
      <w:sz w:val="26"/>
      <w:szCs w:val="20"/>
      <w:lang w:val="uk-UA"/>
    </w:rPr>
  </w:style>
  <w:style w:type="paragraph" w:customStyle="1" w:styleId="ShapkaDocumentu">
    <w:name w:val="Shapka Documentu"/>
    <w:basedOn w:val="a"/>
    <w:uiPriority w:val="99"/>
    <w:rsid w:val="0093270D"/>
    <w:pPr>
      <w:keepNext/>
      <w:keepLines/>
      <w:spacing w:after="240" w:line="240" w:lineRule="auto"/>
      <w:ind w:left="3969"/>
      <w:jc w:val="center"/>
    </w:pPr>
    <w:rPr>
      <w:rFonts w:ascii="Antiqua" w:eastAsia="Times New Roman" w:hAnsi="Antiqua" w:cs="Times New Roman"/>
      <w:sz w:val="26"/>
      <w:szCs w:val="20"/>
      <w:lang w:val="uk-UA"/>
    </w:rPr>
  </w:style>
  <w:style w:type="character" w:styleId="ab">
    <w:name w:val="Strong"/>
    <w:basedOn w:val="a0"/>
    <w:uiPriority w:val="22"/>
    <w:qFormat/>
    <w:rsid w:val="00B557C7"/>
    <w:rPr>
      <w:b/>
      <w:bCs/>
    </w:rPr>
  </w:style>
  <w:style w:type="paragraph" w:customStyle="1" w:styleId="ac">
    <w:name w:val="Розпорядження"/>
    <w:basedOn w:val="a"/>
    <w:link w:val="ad"/>
    <w:qFormat/>
    <w:rsid w:val="007969A6"/>
    <w:pPr>
      <w:spacing w:after="0" w:line="240" w:lineRule="auto"/>
      <w:jc w:val="center"/>
    </w:pPr>
    <w:rPr>
      <w:rFonts w:ascii="Times New Roman" w:eastAsia="Times New Roman" w:hAnsi="Times New Roman" w:cs="Times New Roman"/>
      <w:sz w:val="24"/>
      <w:szCs w:val="24"/>
      <w:lang w:val="uk-UA" w:eastAsia="en-US"/>
    </w:rPr>
  </w:style>
  <w:style w:type="character" w:customStyle="1" w:styleId="ad">
    <w:name w:val="Розпорядження Знак"/>
    <w:link w:val="ac"/>
    <w:rsid w:val="007969A6"/>
    <w:rPr>
      <w:rFonts w:ascii="Times New Roman" w:eastAsia="Times New Roman" w:hAnsi="Times New Roman" w:cs="Times New Roman"/>
      <w:sz w:val="24"/>
      <w:szCs w:val="24"/>
      <w:lang w:val="uk-UA" w:eastAsia="en-US"/>
    </w:rPr>
  </w:style>
  <w:style w:type="paragraph" w:styleId="ae">
    <w:name w:val="Title"/>
    <w:basedOn w:val="a"/>
    <w:link w:val="af"/>
    <w:qFormat/>
    <w:rsid w:val="009E1E7D"/>
    <w:pPr>
      <w:autoSpaceDE w:val="0"/>
      <w:autoSpaceDN w:val="0"/>
      <w:adjustRightInd w:val="0"/>
      <w:spacing w:after="0" w:line="240" w:lineRule="auto"/>
      <w:jc w:val="center"/>
    </w:pPr>
    <w:rPr>
      <w:rFonts w:ascii="Times New Roman" w:eastAsia="Calibri" w:hAnsi="Times New Roman" w:cs="Times New Roman"/>
      <w:sz w:val="28"/>
      <w:szCs w:val="28"/>
      <w:lang w:val="uk-UA"/>
    </w:rPr>
  </w:style>
  <w:style w:type="character" w:customStyle="1" w:styleId="af">
    <w:name w:val="Название Знак"/>
    <w:basedOn w:val="a0"/>
    <w:link w:val="ae"/>
    <w:rsid w:val="009E1E7D"/>
    <w:rPr>
      <w:rFonts w:ascii="Times New Roman" w:eastAsia="Calibri" w:hAnsi="Times New Roman" w:cs="Times New Roman"/>
      <w:sz w:val="28"/>
      <w:szCs w:val="28"/>
      <w:lang w:val="uk-UA"/>
    </w:rPr>
  </w:style>
  <w:style w:type="character" w:customStyle="1" w:styleId="Bodytext">
    <w:name w:val="Body text_"/>
    <w:link w:val="Bodytext1"/>
    <w:locked/>
    <w:rsid w:val="003C006C"/>
    <w:rPr>
      <w:sz w:val="18"/>
      <w:szCs w:val="18"/>
      <w:shd w:val="clear" w:color="auto" w:fill="FFFFFF"/>
    </w:rPr>
  </w:style>
  <w:style w:type="paragraph" w:customStyle="1" w:styleId="Bodytext1">
    <w:name w:val="Body text1"/>
    <w:basedOn w:val="a"/>
    <w:link w:val="Bodytext"/>
    <w:rsid w:val="003C006C"/>
    <w:pPr>
      <w:widowControl w:val="0"/>
      <w:shd w:val="clear" w:color="auto" w:fill="FFFFFF"/>
      <w:spacing w:before="180" w:after="0" w:line="228" w:lineRule="exact"/>
      <w:ind w:hanging="440"/>
    </w:pPr>
    <w:rPr>
      <w:sz w:val="18"/>
      <w:szCs w:val="18"/>
    </w:rPr>
  </w:style>
  <w:style w:type="character" w:customStyle="1" w:styleId="11">
    <w:name w:val="Строгий1"/>
    <w:rsid w:val="003C00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063">
      <w:bodyDiv w:val="1"/>
      <w:marLeft w:val="0"/>
      <w:marRight w:val="0"/>
      <w:marTop w:val="0"/>
      <w:marBottom w:val="0"/>
      <w:divBdr>
        <w:top w:val="none" w:sz="0" w:space="0" w:color="auto"/>
        <w:left w:val="none" w:sz="0" w:space="0" w:color="auto"/>
        <w:bottom w:val="none" w:sz="0" w:space="0" w:color="auto"/>
        <w:right w:val="none" w:sz="0" w:space="0" w:color="auto"/>
      </w:divBdr>
      <w:divsChild>
        <w:div w:id="391856016">
          <w:marLeft w:val="0"/>
          <w:marRight w:val="0"/>
          <w:marTop w:val="0"/>
          <w:marBottom w:val="150"/>
          <w:divBdr>
            <w:top w:val="none" w:sz="0" w:space="0" w:color="auto"/>
            <w:left w:val="none" w:sz="0" w:space="0" w:color="auto"/>
            <w:bottom w:val="none" w:sz="0" w:space="0" w:color="auto"/>
            <w:right w:val="none" w:sz="0" w:space="0" w:color="auto"/>
          </w:divBdr>
        </w:div>
      </w:divsChild>
    </w:div>
    <w:div w:id="133722025">
      <w:bodyDiv w:val="1"/>
      <w:marLeft w:val="0"/>
      <w:marRight w:val="0"/>
      <w:marTop w:val="0"/>
      <w:marBottom w:val="0"/>
      <w:divBdr>
        <w:top w:val="none" w:sz="0" w:space="0" w:color="auto"/>
        <w:left w:val="none" w:sz="0" w:space="0" w:color="auto"/>
        <w:bottom w:val="none" w:sz="0" w:space="0" w:color="auto"/>
        <w:right w:val="none" w:sz="0" w:space="0" w:color="auto"/>
      </w:divBdr>
    </w:div>
    <w:div w:id="136728358">
      <w:bodyDiv w:val="1"/>
      <w:marLeft w:val="0"/>
      <w:marRight w:val="0"/>
      <w:marTop w:val="0"/>
      <w:marBottom w:val="0"/>
      <w:divBdr>
        <w:top w:val="none" w:sz="0" w:space="0" w:color="auto"/>
        <w:left w:val="none" w:sz="0" w:space="0" w:color="auto"/>
        <w:bottom w:val="none" w:sz="0" w:space="0" w:color="auto"/>
        <w:right w:val="none" w:sz="0" w:space="0" w:color="auto"/>
      </w:divBdr>
    </w:div>
    <w:div w:id="290213760">
      <w:bodyDiv w:val="1"/>
      <w:marLeft w:val="0"/>
      <w:marRight w:val="0"/>
      <w:marTop w:val="0"/>
      <w:marBottom w:val="0"/>
      <w:divBdr>
        <w:top w:val="none" w:sz="0" w:space="0" w:color="auto"/>
        <w:left w:val="none" w:sz="0" w:space="0" w:color="auto"/>
        <w:bottom w:val="none" w:sz="0" w:space="0" w:color="auto"/>
        <w:right w:val="none" w:sz="0" w:space="0" w:color="auto"/>
      </w:divBdr>
    </w:div>
    <w:div w:id="6426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390E1-C9BF-445C-A051-1D24616B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1343</Words>
  <Characters>7657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demydyuk</cp:lastModifiedBy>
  <cp:revision>2</cp:revision>
  <cp:lastPrinted>2018-12-19T13:29:00Z</cp:lastPrinted>
  <dcterms:created xsi:type="dcterms:W3CDTF">2019-09-02T12:18:00Z</dcterms:created>
  <dcterms:modified xsi:type="dcterms:W3CDTF">2019-09-02T12:18:00Z</dcterms:modified>
</cp:coreProperties>
</file>